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922" w:rsidRPr="00AF6DA2" w:rsidRDefault="00E84922" w:rsidP="00E84922">
      <w:pPr>
        <w:ind w:left="360"/>
        <w:jc w:val="center"/>
        <w:rPr>
          <w:b/>
        </w:rPr>
      </w:pPr>
      <w:bookmarkStart w:id="0" w:name="_GoBack"/>
      <w:bookmarkEnd w:id="0"/>
    </w:p>
    <w:p w:rsidR="00E84922" w:rsidRPr="00AF6DA2" w:rsidRDefault="00E84922" w:rsidP="00E84922">
      <w:pPr>
        <w:jc w:val="center"/>
        <w:rPr>
          <w:b/>
          <w:sz w:val="32"/>
        </w:rPr>
      </w:pPr>
      <w:r>
        <w:rPr>
          <w:b/>
          <w:sz w:val="32"/>
        </w:rPr>
        <w:t>Independent Assortment</w:t>
      </w:r>
      <w:r w:rsidR="000918AE">
        <w:rPr>
          <w:b/>
          <w:sz w:val="32"/>
        </w:rPr>
        <w:t xml:space="preserve"> Activity</w:t>
      </w:r>
    </w:p>
    <w:p w:rsidR="00E84922" w:rsidRPr="00B67E7B" w:rsidRDefault="00E84922" w:rsidP="00E84922">
      <w:pPr>
        <w:autoSpaceDE w:val="0"/>
        <w:autoSpaceDN w:val="0"/>
        <w:adjustRightInd w:val="0"/>
      </w:pPr>
    </w:p>
    <w:p w:rsidR="00EC362D" w:rsidRDefault="00E84922" w:rsidP="00E84922">
      <w:r>
        <w:t>In genetics, a Punnett square is used to show the chances that certain traits will appear in offspring.  If only one trait is involved, a Punnett square with four boxes is used.  If two traits are involved, then a sixteen box Punnett square is needed.  A Punnett square always gives you the expected results.  Offspring, however, are produced by chance and may not agree exactly with expected results.</w:t>
      </w:r>
    </w:p>
    <w:p w:rsidR="00E84922" w:rsidRDefault="00E84922" w:rsidP="00E84922"/>
    <w:p w:rsidR="00E84922" w:rsidRDefault="00E84922" w:rsidP="00E84922">
      <w:r>
        <w:t>In this investigation, you will:</w:t>
      </w:r>
    </w:p>
    <w:p w:rsidR="00E84922" w:rsidRDefault="00E84922" w:rsidP="00E84922">
      <w:pPr>
        <w:pStyle w:val="ListParagraph"/>
        <w:numPr>
          <w:ilvl w:val="0"/>
          <w:numId w:val="1"/>
        </w:numPr>
        <w:ind w:left="900"/>
      </w:pPr>
      <w:r>
        <w:t>Substitute properly marked coins for gamete cells and toss the coins to represent offspring.</w:t>
      </w:r>
    </w:p>
    <w:p w:rsidR="00E84922" w:rsidRDefault="00E84922" w:rsidP="00E84922">
      <w:pPr>
        <w:pStyle w:val="ListParagraph"/>
        <w:numPr>
          <w:ilvl w:val="0"/>
          <w:numId w:val="1"/>
        </w:numPr>
        <w:ind w:left="900"/>
      </w:pPr>
      <w:r>
        <w:t>Determine the expected offspring and compare it to observed offspring obtained through coin tossing.</w:t>
      </w:r>
    </w:p>
    <w:p w:rsidR="00E84922" w:rsidRDefault="00E84922" w:rsidP="00E84922">
      <w:pPr>
        <w:pStyle w:val="ListParagraph"/>
        <w:numPr>
          <w:ilvl w:val="0"/>
          <w:numId w:val="1"/>
        </w:numPr>
        <w:ind w:left="900"/>
      </w:pPr>
      <w:r>
        <w:t>Write a report based on your data explaining the similarity or dissimilarity of expected and observed results and how sample size affects results.</w:t>
      </w:r>
    </w:p>
    <w:p w:rsidR="00E90A74" w:rsidRDefault="00E90A74" w:rsidP="00E90A74"/>
    <w:p w:rsidR="00E90A74" w:rsidRPr="00E90A74" w:rsidRDefault="000918AE" w:rsidP="00E90A74">
      <w:pPr>
        <w:rPr>
          <w:b/>
        </w:rPr>
      </w:pPr>
      <w:r>
        <w:rPr>
          <w:b/>
        </w:rPr>
        <w:t>MATERIALS</w:t>
      </w:r>
    </w:p>
    <w:p w:rsidR="00E90A74" w:rsidRDefault="00E90A74" w:rsidP="00E90A74">
      <w:pPr>
        <w:pStyle w:val="ListParagraph"/>
        <w:numPr>
          <w:ilvl w:val="0"/>
          <w:numId w:val="2"/>
        </w:numPr>
      </w:pPr>
      <w:r>
        <w:t xml:space="preserve">2 pennies, marked with </w:t>
      </w:r>
      <w:r w:rsidR="000918AE" w:rsidRPr="000918AE">
        <w:rPr>
          <w:i/>
        </w:rPr>
        <w:t>A</w:t>
      </w:r>
      <w:r w:rsidR="000918AE">
        <w:rPr>
          <w:i/>
        </w:rPr>
        <w:t xml:space="preserve"> </w:t>
      </w:r>
      <w:r w:rsidR="000918AE">
        <w:t xml:space="preserve">on one side and </w:t>
      </w:r>
      <w:r w:rsidR="000918AE" w:rsidRPr="000918AE">
        <w:rPr>
          <w:i/>
        </w:rPr>
        <w:t>a</w:t>
      </w:r>
      <w:r w:rsidR="000918AE">
        <w:t xml:space="preserve"> on the other side</w:t>
      </w:r>
    </w:p>
    <w:p w:rsidR="00E90A74" w:rsidRDefault="000918AE" w:rsidP="00E90A74">
      <w:pPr>
        <w:pStyle w:val="ListParagraph"/>
        <w:numPr>
          <w:ilvl w:val="0"/>
          <w:numId w:val="2"/>
        </w:numPr>
      </w:pPr>
      <w:r>
        <w:t>1 nickel</w:t>
      </w:r>
      <w:r w:rsidR="00E90A74">
        <w:t>, marked with</w:t>
      </w:r>
      <w:r w:rsidRPr="000918AE">
        <w:rPr>
          <w:i/>
        </w:rPr>
        <w:t xml:space="preserve"> </w:t>
      </w:r>
      <w:r>
        <w:rPr>
          <w:i/>
        </w:rPr>
        <w:t xml:space="preserve">m </w:t>
      </w:r>
      <w:r>
        <w:t xml:space="preserve">on one side and </w:t>
      </w:r>
      <w:r>
        <w:rPr>
          <w:i/>
        </w:rPr>
        <w:t>m</w:t>
      </w:r>
      <w:r>
        <w:t xml:space="preserve"> on the other side</w:t>
      </w:r>
    </w:p>
    <w:p w:rsidR="000918AE" w:rsidRDefault="000918AE" w:rsidP="000918AE">
      <w:pPr>
        <w:pStyle w:val="ListParagraph"/>
        <w:numPr>
          <w:ilvl w:val="0"/>
          <w:numId w:val="2"/>
        </w:numPr>
      </w:pPr>
      <w:r>
        <w:t>2 nickel, marked with</w:t>
      </w:r>
      <w:r w:rsidRPr="000918AE">
        <w:rPr>
          <w:i/>
        </w:rPr>
        <w:t xml:space="preserve"> </w:t>
      </w:r>
      <w:r>
        <w:rPr>
          <w:i/>
        </w:rPr>
        <w:t xml:space="preserve">M </w:t>
      </w:r>
      <w:r>
        <w:t xml:space="preserve">on one side and </w:t>
      </w:r>
      <w:r>
        <w:rPr>
          <w:i/>
        </w:rPr>
        <w:t>m</w:t>
      </w:r>
      <w:r>
        <w:t xml:space="preserve"> on the other side</w:t>
      </w:r>
    </w:p>
    <w:p w:rsidR="00E90A74" w:rsidRPr="00E90A74" w:rsidRDefault="00E90A74" w:rsidP="00E90A74">
      <w:pPr>
        <w:rPr>
          <w:b/>
        </w:rPr>
      </w:pPr>
    </w:p>
    <w:p w:rsidR="00E90A74" w:rsidRDefault="00A21F19" w:rsidP="00E90A74">
      <w:pPr>
        <w:rPr>
          <w:b/>
        </w:rPr>
      </w:pPr>
      <w:r>
        <w:rPr>
          <w:b/>
        </w:rPr>
        <w:t>PROCEDURE</w:t>
      </w:r>
    </w:p>
    <w:p w:rsidR="00A27773" w:rsidRDefault="00A27773" w:rsidP="00E90A74">
      <w:pPr>
        <w:rPr>
          <w:b/>
        </w:rPr>
      </w:pPr>
    </w:p>
    <w:p w:rsidR="00E90A74" w:rsidRPr="00A21F19" w:rsidRDefault="00E90A74" w:rsidP="00E90A74">
      <w:pPr>
        <w:rPr>
          <w:b/>
          <w:i/>
        </w:rPr>
      </w:pPr>
      <w:r w:rsidRPr="00A21F19">
        <w:rPr>
          <w:b/>
        </w:rPr>
        <w:t xml:space="preserve">PART A: Cross Between Genotypes </w:t>
      </w:r>
      <w:r w:rsidRPr="00A21F19">
        <w:rPr>
          <w:b/>
          <w:i/>
        </w:rPr>
        <w:t>AaMm</w:t>
      </w:r>
      <w:r w:rsidRPr="00A21F19">
        <w:rPr>
          <w:b/>
        </w:rPr>
        <w:t xml:space="preserve"> and </w:t>
      </w:r>
      <w:r w:rsidRPr="00A21F19">
        <w:rPr>
          <w:b/>
          <w:i/>
        </w:rPr>
        <w:t>Aamm</w:t>
      </w:r>
    </w:p>
    <w:p w:rsidR="00E90A74" w:rsidRDefault="00E90A74" w:rsidP="00E90A74">
      <w:pPr>
        <w:rPr>
          <w:i/>
        </w:rPr>
      </w:pPr>
    </w:p>
    <w:p w:rsidR="00E90A74" w:rsidRPr="00A21F19" w:rsidRDefault="00E90A74" w:rsidP="00E90A74">
      <w:pPr>
        <w:rPr>
          <w:b/>
        </w:rPr>
      </w:pPr>
      <w:r w:rsidRPr="00A21F19">
        <w:rPr>
          <w:b/>
        </w:rPr>
        <w:t>Expected Results</w:t>
      </w:r>
    </w:p>
    <w:p w:rsidR="00E90A74" w:rsidRDefault="00E90A74" w:rsidP="00E90A74">
      <w:r>
        <w:tab/>
        <w:t xml:space="preserve">The Punnett square below represents a cross involving two characteristics, skin pigment and body height.  The parents’ genotypes are </w:t>
      </w:r>
      <w:r w:rsidRPr="00E90A74">
        <w:rPr>
          <w:i/>
        </w:rPr>
        <w:t>AaMm</w:t>
      </w:r>
      <w:r>
        <w:t xml:space="preserve"> and</w:t>
      </w:r>
      <w:r w:rsidRPr="00E90A74">
        <w:rPr>
          <w:i/>
        </w:rPr>
        <w:t xml:space="preserve"> Aamm</w:t>
      </w:r>
      <w:r>
        <w:t xml:space="preserve">.  The gene </w:t>
      </w:r>
      <w:r>
        <w:rPr>
          <w:i/>
        </w:rPr>
        <w:t xml:space="preserve">A </w:t>
      </w:r>
      <w:r>
        <w:t xml:space="preserve">is for normal skin pigment.  The gene </w:t>
      </w:r>
      <w:r w:rsidRPr="00E90A74">
        <w:rPr>
          <w:i/>
        </w:rPr>
        <w:t>a</w:t>
      </w:r>
      <w:r>
        <w:rPr>
          <w:i/>
        </w:rPr>
        <w:t xml:space="preserve"> </w:t>
      </w:r>
      <w:r>
        <w:t xml:space="preserve">is for albinism (no pigment).  The gene </w:t>
      </w:r>
      <w:r w:rsidRPr="00E90A74">
        <w:rPr>
          <w:i/>
        </w:rPr>
        <w:t>M</w:t>
      </w:r>
      <w:r>
        <w:t xml:space="preserve"> is for normal body height.  The gene </w:t>
      </w:r>
      <w:r w:rsidRPr="00E90A74">
        <w:rPr>
          <w:i/>
        </w:rPr>
        <w:t>m</w:t>
      </w:r>
      <w:r>
        <w:t xml:space="preserve"> is for short height </w:t>
      </w:r>
      <w:r w:rsidR="00041E26">
        <w:t>(little person).</w:t>
      </w:r>
    </w:p>
    <w:p w:rsidR="00041E26" w:rsidRDefault="00041E26" w:rsidP="00E90A74">
      <w:r>
        <w:tab/>
        <w:t>The Punnett square shows the possible gametes of each parent and the possible offspring.  The squares are shaded according to phenotype.</w:t>
      </w:r>
    </w:p>
    <w:tbl>
      <w:tblPr>
        <w:tblStyle w:val="TableGrid"/>
        <w:tblW w:w="0" w:type="auto"/>
        <w:jc w:val="center"/>
        <w:tblLook w:val="04A0" w:firstRow="1" w:lastRow="0" w:firstColumn="1" w:lastColumn="0" w:noHBand="0" w:noVBand="1"/>
      </w:tblPr>
      <w:tblGrid>
        <w:gridCol w:w="919"/>
        <w:gridCol w:w="1287"/>
        <w:gridCol w:w="1287"/>
        <w:gridCol w:w="1251"/>
        <w:gridCol w:w="1252"/>
      </w:tblGrid>
      <w:tr w:rsidR="00041E26" w:rsidRPr="00041E26" w:rsidTr="00EA057F">
        <w:trPr>
          <w:trHeight w:val="775"/>
          <w:jc w:val="center"/>
        </w:trPr>
        <w:tc>
          <w:tcPr>
            <w:tcW w:w="5996" w:type="dxa"/>
            <w:gridSpan w:val="5"/>
            <w:tcBorders>
              <w:top w:val="nil"/>
              <w:left w:val="nil"/>
              <w:bottom w:val="nil"/>
              <w:right w:val="nil"/>
            </w:tcBorders>
            <w:vAlign w:val="center"/>
          </w:tcPr>
          <w:p w:rsidR="00041E26" w:rsidRPr="00041E26" w:rsidRDefault="00041E26" w:rsidP="00041E26">
            <w:pPr>
              <w:jc w:val="center"/>
              <w:rPr>
                <w:i/>
              </w:rPr>
            </w:pPr>
            <w:r w:rsidRPr="00041E26">
              <w:rPr>
                <w:i/>
              </w:rPr>
              <w:t xml:space="preserve">         AM         Am         aM         am</w:t>
            </w:r>
          </w:p>
        </w:tc>
      </w:tr>
      <w:tr w:rsidR="00041E26" w:rsidRPr="00041E26" w:rsidTr="00EA057F">
        <w:trPr>
          <w:trHeight w:val="775"/>
          <w:jc w:val="center"/>
        </w:trPr>
        <w:tc>
          <w:tcPr>
            <w:tcW w:w="919" w:type="dxa"/>
            <w:vMerge w:val="restart"/>
            <w:tcBorders>
              <w:top w:val="nil"/>
              <w:left w:val="nil"/>
            </w:tcBorders>
            <w:vAlign w:val="center"/>
          </w:tcPr>
          <w:p w:rsidR="00041E26" w:rsidRPr="00041E26" w:rsidRDefault="00041E26" w:rsidP="00041E26">
            <w:pPr>
              <w:jc w:val="center"/>
              <w:rPr>
                <w:i/>
              </w:rPr>
            </w:pPr>
            <w:r w:rsidRPr="00041E26">
              <w:rPr>
                <w:i/>
              </w:rPr>
              <w:t>Am</w:t>
            </w:r>
          </w:p>
          <w:p w:rsidR="00041E26" w:rsidRPr="00041E26" w:rsidRDefault="00041E26" w:rsidP="00041E26">
            <w:pPr>
              <w:jc w:val="center"/>
              <w:rPr>
                <w:i/>
              </w:rPr>
            </w:pPr>
          </w:p>
          <w:p w:rsidR="00041E26" w:rsidRPr="00041E26" w:rsidRDefault="00041E26" w:rsidP="00041E26">
            <w:pPr>
              <w:jc w:val="center"/>
              <w:rPr>
                <w:i/>
              </w:rPr>
            </w:pPr>
            <w:r w:rsidRPr="00041E26">
              <w:rPr>
                <w:i/>
              </w:rPr>
              <w:t>am</w:t>
            </w:r>
          </w:p>
          <w:p w:rsidR="00041E26" w:rsidRPr="00041E26" w:rsidRDefault="00041E26" w:rsidP="00041E26">
            <w:pPr>
              <w:jc w:val="center"/>
              <w:rPr>
                <w:i/>
              </w:rPr>
            </w:pPr>
          </w:p>
          <w:p w:rsidR="00041E26" w:rsidRPr="00041E26" w:rsidRDefault="00041E26" w:rsidP="00041E26">
            <w:pPr>
              <w:jc w:val="center"/>
              <w:rPr>
                <w:i/>
              </w:rPr>
            </w:pPr>
            <w:r w:rsidRPr="00041E26">
              <w:rPr>
                <w:i/>
              </w:rPr>
              <w:t>Am</w:t>
            </w:r>
          </w:p>
          <w:p w:rsidR="00041E26" w:rsidRPr="00041E26" w:rsidRDefault="00041E26" w:rsidP="00041E26">
            <w:pPr>
              <w:jc w:val="center"/>
              <w:rPr>
                <w:i/>
              </w:rPr>
            </w:pPr>
          </w:p>
          <w:p w:rsidR="00041E26" w:rsidRPr="00041E26" w:rsidRDefault="00041E26" w:rsidP="00041E26">
            <w:pPr>
              <w:jc w:val="center"/>
              <w:rPr>
                <w:i/>
              </w:rPr>
            </w:pPr>
            <w:r w:rsidRPr="00041E26">
              <w:rPr>
                <w:i/>
              </w:rPr>
              <w:t>am</w:t>
            </w:r>
          </w:p>
        </w:tc>
        <w:tc>
          <w:tcPr>
            <w:tcW w:w="1287" w:type="dxa"/>
            <w:shd w:val="clear" w:color="auto" w:fill="808080" w:themeFill="background1" w:themeFillShade="80"/>
            <w:vAlign w:val="center"/>
          </w:tcPr>
          <w:p w:rsidR="00041E26" w:rsidRPr="00041E26" w:rsidRDefault="00041E26" w:rsidP="00041E26">
            <w:pPr>
              <w:jc w:val="center"/>
              <w:rPr>
                <w:i/>
              </w:rPr>
            </w:pPr>
            <w:r w:rsidRPr="00041E26">
              <w:rPr>
                <w:i/>
              </w:rPr>
              <w:t>AAMm</w:t>
            </w:r>
          </w:p>
        </w:tc>
        <w:tc>
          <w:tcPr>
            <w:tcW w:w="1287" w:type="dxa"/>
            <w:shd w:val="clear" w:color="auto" w:fill="A6A6A6" w:themeFill="background1" w:themeFillShade="A6"/>
            <w:vAlign w:val="center"/>
          </w:tcPr>
          <w:p w:rsidR="00041E26" w:rsidRPr="00041E26" w:rsidRDefault="00041E26" w:rsidP="00041E26">
            <w:pPr>
              <w:jc w:val="center"/>
              <w:rPr>
                <w:i/>
              </w:rPr>
            </w:pPr>
            <w:r w:rsidRPr="00041E26">
              <w:rPr>
                <w:i/>
              </w:rPr>
              <w:t>AAmm</w:t>
            </w:r>
          </w:p>
        </w:tc>
        <w:tc>
          <w:tcPr>
            <w:tcW w:w="1251" w:type="dxa"/>
            <w:shd w:val="clear" w:color="auto" w:fill="808080" w:themeFill="background1" w:themeFillShade="80"/>
            <w:vAlign w:val="center"/>
          </w:tcPr>
          <w:p w:rsidR="00041E26" w:rsidRPr="00041E26" w:rsidRDefault="00041E26" w:rsidP="00041E26">
            <w:pPr>
              <w:jc w:val="center"/>
              <w:rPr>
                <w:i/>
              </w:rPr>
            </w:pPr>
            <w:r w:rsidRPr="00041E26">
              <w:rPr>
                <w:i/>
              </w:rPr>
              <w:t>AaMm</w:t>
            </w:r>
          </w:p>
        </w:tc>
        <w:tc>
          <w:tcPr>
            <w:tcW w:w="1251" w:type="dxa"/>
            <w:shd w:val="clear" w:color="auto" w:fill="A6A6A6" w:themeFill="background1" w:themeFillShade="A6"/>
            <w:vAlign w:val="center"/>
          </w:tcPr>
          <w:p w:rsidR="00041E26" w:rsidRPr="00041E26" w:rsidRDefault="00041E26" w:rsidP="00041E26">
            <w:pPr>
              <w:jc w:val="center"/>
              <w:rPr>
                <w:i/>
              </w:rPr>
            </w:pPr>
            <w:r w:rsidRPr="00041E26">
              <w:rPr>
                <w:i/>
              </w:rPr>
              <w:t>Aamm</w:t>
            </w:r>
          </w:p>
        </w:tc>
      </w:tr>
      <w:tr w:rsidR="00041E26" w:rsidRPr="00041E26" w:rsidTr="00EA057F">
        <w:trPr>
          <w:trHeight w:val="775"/>
          <w:jc w:val="center"/>
        </w:trPr>
        <w:tc>
          <w:tcPr>
            <w:tcW w:w="919" w:type="dxa"/>
            <w:vMerge/>
            <w:tcBorders>
              <w:left w:val="nil"/>
            </w:tcBorders>
            <w:vAlign w:val="center"/>
          </w:tcPr>
          <w:p w:rsidR="00041E26" w:rsidRPr="00041E26" w:rsidRDefault="00041E26" w:rsidP="00041E26">
            <w:pPr>
              <w:jc w:val="center"/>
              <w:rPr>
                <w:i/>
              </w:rPr>
            </w:pPr>
          </w:p>
        </w:tc>
        <w:tc>
          <w:tcPr>
            <w:tcW w:w="1287" w:type="dxa"/>
            <w:shd w:val="clear" w:color="auto" w:fill="808080" w:themeFill="background1" w:themeFillShade="80"/>
            <w:vAlign w:val="center"/>
          </w:tcPr>
          <w:p w:rsidR="00041E26" w:rsidRPr="00041E26" w:rsidRDefault="00041E26" w:rsidP="00041E26">
            <w:pPr>
              <w:jc w:val="center"/>
              <w:rPr>
                <w:i/>
              </w:rPr>
            </w:pPr>
            <w:r w:rsidRPr="00041E26">
              <w:rPr>
                <w:i/>
              </w:rPr>
              <w:t>AaMm</w:t>
            </w:r>
          </w:p>
        </w:tc>
        <w:tc>
          <w:tcPr>
            <w:tcW w:w="1287" w:type="dxa"/>
            <w:shd w:val="clear" w:color="auto" w:fill="A6A6A6" w:themeFill="background1" w:themeFillShade="A6"/>
            <w:vAlign w:val="center"/>
          </w:tcPr>
          <w:p w:rsidR="00041E26" w:rsidRPr="00041E26" w:rsidRDefault="00041E26" w:rsidP="00041E26">
            <w:pPr>
              <w:jc w:val="center"/>
              <w:rPr>
                <w:i/>
              </w:rPr>
            </w:pPr>
            <w:r w:rsidRPr="00041E26">
              <w:rPr>
                <w:i/>
              </w:rPr>
              <w:t>Aamm</w:t>
            </w:r>
          </w:p>
        </w:tc>
        <w:tc>
          <w:tcPr>
            <w:tcW w:w="1251" w:type="dxa"/>
            <w:shd w:val="clear" w:color="auto" w:fill="D9D9D9" w:themeFill="background1" w:themeFillShade="D9"/>
            <w:vAlign w:val="center"/>
          </w:tcPr>
          <w:p w:rsidR="00041E26" w:rsidRPr="00041E26" w:rsidRDefault="00041E26" w:rsidP="00041E26">
            <w:pPr>
              <w:jc w:val="center"/>
              <w:rPr>
                <w:i/>
              </w:rPr>
            </w:pPr>
            <w:r w:rsidRPr="00041E26">
              <w:rPr>
                <w:i/>
              </w:rPr>
              <w:t>aaMm</w:t>
            </w:r>
          </w:p>
        </w:tc>
        <w:tc>
          <w:tcPr>
            <w:tcW w:w="1251" w:type="dxa"/>
            <w:vAlign w:val="center"/>
          </w:tcPr>
          <w:p w:rsidR="00041E26" w:rsidRPr="00041E26" w:rsidRDefault="00041E26" w:rsidP="00041E26">
            <w:pPr>
              <w:jc w:val="center"/>
              <w:rPr>
                <w:i/>
              </w:rPr>
            </w:pPr>
            <w:r>
              <w:rPr>
                <w:i/>
              </w:rPr>
              <w:t>a</w:t>
            </w:r>
            <w:r w:rsidRPr="00041E26">
              <w:rPr>
                <w:i/>
              </w:rPr>
              <w:t>amm</w:t>
            </w:r>
          </w:p>
        </w:tc>
      </w:tr>
      <w:tr w:rsidR="00041E26" w:rsidRPr="00041E26" w:rsidTr="00EA057F">
        <w:trPr>
          <w:trHeight w:val="775"/>
          <w:jc w:val="center"/>
        </w:trPr>
        <w:tc>
          <w:tcPr>
            <w:tcW w:w="919" w:type="dxa"/>
            <w:vMerge/>
            <w:tcBorders>
              <w:left w:val="nil"/>
            </w:tcBorders>
            <w:vAlign w:val="center"/>
          </w:tcPr>
          <w:p w:rsidR="00041E26" w:rsidRPr="00041E26" w:rsidRDefault="00041E26" w:rsidP="00041E26">
            <w:pPr>
              <w:jc w:val="center"/>
              <w:rPr>
                <w:i/>
              </w:rPr>
            </w:pPr>
          </w:p>
        </w:tc>
        <w:tc>
          <w:tcPr>
            <w:tcW w:w="1287" w:type="dxa"/>
            <w:shd w:val="clear" w:color="auto" w:fill="808080" w:themeFill="background1" w:themeFillShade="80"/>
            <w:vAlign w:val="center"/>
          </w:tcPr>
          <w:p w:rsidR="00041E26" w:rsidRPr="00041E26" w:rsidRDefault="00041E26" w:rsidP="00041E26">
            <w:pPr>
              <w:jc w:val="center"/>
              <w:rPr>
                <w:i/>
              </w:rPr>
            </w:pPr>
            <w:r w:rsidRPr="00041E26">
              <w:rPr>
                <w:i/>
              </w:rPr>
              <w:t>AAMm</w:t>
            </w:r>
          </w:p>
        </w:tc>
        <w:tc>
          <w:tcPr>
            <w:tcW w:w="1287" w:type="dxa"/>
            <w:shd w:val="clear" w:color="auto" w:fill="A6A6A6" w:themeFill="background1" w:themeFillShade="A6"/>
            <w:vAlign w:val="center"/>
          </w:tcPr>
          <w:p w:rsidR="00041E26" w:rsidRPr="00041E26" w:rsidRDefault="00041E26" w:rsidP="00041E26">
            <w:pPr>
              <w:jc w:val="center"/>
              <w:rPr>
                <w:i/>
              </w:rPr>
            </w:pPr>
            <w:r w:rsidRPr="00041E26">
              <w:rPr>
                <w:i/>
              </w:rPr>
              <w:t>AAmm</w:t>
            </w:r>
          </w:p>
        </w:tc>
        <w:tc>
          <w:tcPr>
            <w:tcW w:w="1251" w:type="dxa"/>
            <w:shd w:val="clear" w:color="auto" w:fill="808080" w:themeFill="background1" w:themeFillShade="80"/>
            <w:vAlign w:val="center"/>
          </w:tcPr>
          <w:p w:rsidR="00041E26" w:rsidRPr="00041E26" w:rsidRDefault="00041E26" w:rsidP="00041E26">
            <w:pPr>
              <w:jc w:val="center"/>
              <w:rPr>
                <w:i/>
              </w:rPr>
            </w:pPr>
            <w:r w:rsidRPr="00041E26">
              <w:rPr>
                <w:i/>
              </w:rPr>
              <w:t>AaMm</w:t>
            </w:r>
          </w:p>
        </w:tc>
        <w:tc>
          <w:tcPr>
            <w:tcW w:w="1251" w:type="dxa"/>
            <w:shd w:val="clear" w:color="auto" w:fill="A6A6A6" w:themeFill="background1" w:themeFillShade="A6"/>
            <w:vAlign w:val="center"/>
          </w:tcPr>
          <w:p w:rsidR="00041E26" w:rsidRPr="00041E26" w:rsidRDefault="00041E26" w:rsidP="00041E26">
            <w:pPr>
              <w:jc w:val="center"/>
              <w:rPr>
                <w:i/>
              </w:rPr>
            </w:pPr>
            <w:r w:rsidRPr="00041E26">
              <w:rPr>
                <w:i/>
              </w:rPr>
              <w:t>Aamm</w:t>
            </w:r>
          </w:p>
        </w:tc>
      </w:tr>
      <w:tr w:rsidR="00041E26" w:rsidRPr="00041E26" w:rsidTr="00EA057F">
        <w:trPr>
          <w:trHeight w:val="775"/>
          <w:jc w:val="center"/>
        </w:trPr>
        <w:tc>
          <w:tcPr>
            <w:tcW w:w="919" w:type="dxa"/>
            <w:vMerge/>
            <w:tcBorders>
              <w:left w:val="nil"/>
              <w:bottom w:val="nil"/>
            </w:tcBorders>
            <w:vAlign w:val="center"/>
          </w:tcPr>
          <w:p w:rsidR="00041E26" w:rsidRPr="00041E26" w:rsidRDefault="00041E26" w:rsidP="00041E26">
            <w:pPr>
              <w:jc w:val="center"/>
              <w:rPr>
                <w:i/>
              </w:rPr>
            </w:pPr>
          </w:p>
        </w:tc>
        <w:tc>
          <w:tcPr>
            <w:tcW w:w="1287" w:type="dxa"/>
            <w:shd w:val="clear" w:color="auto" w:fill="808080" w:themeFill="background1" w:themeFillShade="80"/>
            <w:vAlign w:val="center"/>
          </w:tcPr>
          <w:p w:rsidR="00041E26" w:rsidRPr="00041E26" w:rsidRDefault="00041E26" w:rsidP="00041E26">
            <w:pPr>
              <w:jc w:val="center"/>
              <w:rPr>
                <w:i/>
              </w:rPr>
            </w:pPr>
            <w:r w:rsidRPr="00041E26">
              <w:rPr>
                <w:i/>
              </w:rPr>
              <w:t>AaMm</w:t>
            </w:r>
          </w:p>
        </w:tc>
        <w:tc>
          <w:tcPr>
            <w:tcW w:w="1287" w:type="dxa"/>
            <w:shd w:val="clear" w:color="auto" w:fill="A6A6A6" w:themeFill="background1" w:themeFillShade="A6"/>
            <w:vAlign w:val="center"/>
          </w:tcPr>
          <w:p w:rsidR="00041E26" w:rsidRPr="00041E26" w:rsidRDefault="00041E26" w:rsidP="00041E26">
            <w:pPr>
              <w:jc w:val="center"/>
              <w:rPr>
                <w:i/>
              </w:rPr>
            </w:pPr>
            <w:r w:rsidRPr="00041E26">
              <w:rPr>
                <w:i/>
              </w:rPr>
              <w:t>Aamm</w:t>
            </w:r>
          </w:p>
        </w:tc>
        <w:tc>
          <w:tcPr>
            <w:tcW w:w="1251" w:type="dxa"/>
            <w:shd w:val="clear" w:color="auto" w:fill="D9D9D9" w:themeFill="background1" w:themeFillShade="D9"/>
            <w:vAlign w:val="center"/>
          </w:tcPr>
          <w:p w:rsidR="00041E26" w:rsidRPr="00041E26" w:rsidRDefault="00041E26" w:rsidP="00041E26">
            <w:pPr>
              <w:jc w:val="center"/>
              <w:rPr>
                <w:i/>
              </w:rPr>
            </w:pPr>
            <w:r w:rsidRPr="00041E26">
              <w:rPr>
                <w:i/>
              </w:rPr>
              <w:t>aaMm</w:t>
            </w:r>
          </w:p>
        </w:tc>
        <w:tc>
          <w:tcPr>
            <w:tcW w:w="1251" w:type="dxa"/>
            <w:vAlign w:val="center"/>
          </w:tcPr>
          <w:p w:rsidR="00041E26" w:rsidRPr="00041E26" w:rsidRDefault="00041E26" w:rsidP="00041E26">
            <w:pPr>
              <w:jc w:val="center"/>
              <w:rPr>
                <w:i/>
              </w:rPr>
            </w:pPr>
            <w:r w:rsidRPr="00041E26">
              <w:rPr>
                <w:i/>
              </w:rPr>
              <w:t>aamm</w:t>
            </w:r>
          </w:p>
        </w:tc>
      </w:tr>
    </w:tbl>
    <w:p w:rsidR="00041E26" w:rsidRDefault="00041E26" w:rsidP="00E90A74"/>
    <w:p w:rsidR="00041E26" w:rsidRDefault="00041E26" w:rsidP="00E90A74"/>
    <w:p w:rsidR="00041E26" w:rsidRDefault="00041E26" w:rsidP="00041E26">
      <w:pPr>
        <w:pStyle w:val="ListParagraph"/>
        <w:numPr>
          <w:ilvl w:val="0"/>
          <w:numId w:val="3"/>
        </w:numPr>
      </w:pPr>
      <w:r>
        <w:t>Determine the four phenotypes and how many offspring of each there are.</w:t>
      </w:r>
    </w:p>
    <w:p w:rsidR="0011734C" w:rsidRDefault="0011734C" w:rsidP="00041E26">
      <w:pPr>
        <w:pStyle w:val="ListParagraph"/>
        <w:numPr>
          <w:ilvl w:val="0"/>
          <w:numId w:val="3"/>
        </w:numPr>
      </w:pPr>
      <w:r>
        <w:t>Record these numbers in the “Number expected for 16 offspring” column of Table A.  To calculate the next colu</w:t>
      </w:r>
      <w:r w:rsidR="00A21F19">
        <w:t>mn, multiply each number just recorded by 6.  Record these new numbers in the “Number expected for 96 offspring” column of Table A.</w:t>
      </w:r>
    </w:p>
    <w:p w:rsidR="00A21F19" w:rsidRDefault="00A21F19" w:rsidP="00A21F19"/>
    <w:p w:rsidR="000918AE" w:rsidRDefault="000918AE">
      <w:pPr>
        <w:rPr>
          <w:b/>
        </w:rPr>
      </w:pPr>
      <w:r>
        <w:rPr>
          <w:b/>
        </w:rPr>
        <w:br w:type="page"/>
      </w:r>
    </w:p>
    <w:p w:rsidR="00A21F19" w:rsidRDefault="00A21F19" w:rsidP="00A21F19">
      <w:pPr>
        <w:rPr>
          <w:b/>
        </w:rPr>
      </w:pPr>
      <w:r w:rsidRPr="00A21F19">
        <w:rPr>
          <w:b/>
        </w:rPr>
        <w:lastRenderedPageBreak/>
        <w:t>Observed Results</w:t>
      </w:r>
    </w:p>
    <w:p w:rsidR="00A21F19" w:rsidRPr="00A21F19" w:rsidRDefault="00A21F19" w:rsidP="00A21F19">
      <w:pPr>
        <w:pStyle w:val="ListParagraph"/>
        <w:numPr>
          <w:ilvl w:val="0"/>
          <w:numId w:val="4"/>
        </w:numPr>
        <w:rPr>
          <w:b/>
        </w:rPr>
      </w:pPr>
      <w:r>
        <w:t>Collect two pennies and two nickels labeled as shown below:</w:t>
      </w:r>
    </w:p>
    <w:p w:rsidR="00A21F19" w:rsidRPr="00A21F19" w:rsidRDefault="00A21F19" w:rsidP="00A21F19">
      <w:pPr>
        <w:jc w:val="center"/>
      </w:pPr>
      <w:r w:rsidRPr="00A21F19">
        <w:rPr>
          <w:noProof/>
        </w:rPr>
        <w:drawing>
          <wp:inline distT="0" distB="0" distL="0" distR="0" wp14:anchorId="2556DA2A" wp14:editId="0FFC4AE4">
            <wp:extent cx="3038475" cy="2085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brightnessContrast contrast="-40000"/>
                              </a14:imgEffect>
                            </a14:imgLayer>
                          </a14:imgProps>
                        </a:ext>
                      </a:extLst>
                    </a:blip>
                    <a:stretch>
                      <a:fillRect/>
                    </a:stretch>
                  </pic:blipFill>
                  <pic:spPr>
                    <a:xfrm>
                      <a:off x="0" y="0"/>
                      <a:ext cx="3038475" cy="2085975"/>
                    </a:xfrm>
                    <a:prstGeom prst="rect">
                      <a:avLst/>
                    </a:prstGeom>
                  </pic:spPr>
                </pic:pic>
              </a:graphicData>
            </a:graphic>
          </wp:inline>
        </w:drawing>
      </w:r>
    </w:p>
    <w:p w:rsidR="00A21F19" w:rsidRDefault="00A21F19" w:rsidP="00A21F19">
      <w:pPr>
        <w:pStyle w:val="ListParagraph"/>
        <w:numPr>
          <w:ilvl w:val="0"/>
          <w:numId w:val="4"/>
        </w:numPr>
      </w:pPr>
      <w:r w:rsidRPr="00A21F19">
        <w:t>Toss the four coins a total of 96 times.</w:t>
      </w:r>
    </w:p>
    <w:p w:rsidR="00A21F19" w:rsidRDefault="00A21F19" w:rsidP="00A21F19">
      <w:pPr>
        <w:pStyle w:val="ListParagraph"/>
        <w:numPr>
          <w:ilvl w:val="0"/>
          <w:numId w:val="4"/>
        </w:numPr>
      </w:pPr>
      <w:r>
        <w:t>Read the genotypes t</w:t>
      </w:r>
      <w:r w:rsidR="000918AE">
        <w:t>hat appear and record the pheno</w:t>
      </w:r>
      <w:r>
        <w:t>t</w:t>
      </w:r>
      <w:r w:rsidR="000918AE">
        <w:t>y</w:t>
      </w:r>
      <w:r>
        <w:t>pes in Table A.  (Use the Punnett square as a guide if necessary.)  Make a tally in the proper row to indicate the phenotype represented by the coins.</w:t>
      </w:r>
    </w:p>
    <w:p w:rsidR="00A21F19" w:rsidRDefault="00A21F19" w:rsidP="00A21F19">
      <w:pPr>
        <w:pStyle w:val="ListParagraph"/>
        <w:numPr>
          <w:ilvl w:val="0"/>
          <w:numId w:val="4"/>
        </w:numPr>
      </w:pPr>
      <w:r>
        <w:t>Place the totals for each phenotype in the proper column of Table A.</w:t>
      </w:r>
    </w:p>
    <w:p w:rsidR="000918AE" w:rsidRDefault="000918AE" w:rsidP="000918AE"/>
    <w:p w:rsidR="000918AE" w:rsidRPr="00A21F19" w:rsidRDefault="000918AE" w:rsidP="000918AE">
      <w:pPr>
        <w:rPr>
          <w:b/>
          <w:i/>
        </w:rPr>
      </w:pPr>
      <w:r w:rsidRPr="00A21F19">
        <w:rPr>
          <w:b/>
        </w:rPr>
        <w:t xml:space="preserve">PART </w:t>
      </w:r>
      <w:r>
        <w:rPr>
          <w:b/>
        </w:rPr>
        <w:t>B</w:t>
      </w:r>
      <w:r w:rsidRPr="00A21F19">
        <w:rPr>
          <w:b/>
        </w:rPr>
        <w:t xml:space="preserve">: Cross </w:t>
      </w:r>
      <w:proofErr w:type="gramStart"/>
      <w:r w:rsidRPr="00A21F19">
        <w:rPr>
          <w:b/>
        </w:rPr>
        <w:t>Between</w:t>
      </w:r>
      <w:proofErr w:type="gramEnd"/>
      <w:r w:rsidRPr="00A21F19">
        <w:rPr>
          <w:b/>
        </w:rPr>
        <w:t xml:space="preserve"> Genotypes </w:t>
      </w:r>
      <w:r w:rsidRPr="00A21F19">
        <w:rPr>
          <w:b/>
          <w:i/>
        </w:rPr>
        <w:t>AaMm</w:t>
      </w:r>
      <w:r w:rsidRPr="00A21F19">
        <w:rPr>
          <w:b/>
        </w:rPr>
        <w:t xml:space="preserve"> and </w:t>
      </w:r>
      <w:r>
        <w:rPr>
          <w:b/>
          <w:i/>
        </w:rPr>
        <w:t>AaM</w:t>
      </w:r>
      <w:r w:rsidRPr="00A21F19">
        <w:rPr>
          <w:b/>
          <w:i/>
        </w:rPr>
        <w:t>m</w:t>
      </w:r>
    </w:p>
    <w:p w:rsidR="000918AE" w:rsidRDefault="000918AE" w:rsidP="000918AE">
      <w:pPr>
        <w:rPr>
          <w:i/>
        </w:rPr>
      </w:pPr>
    </w:p>
    <w:p w:rsidR="000918AE" w:rsidRPr="00A21F19" w:rsidRDefault="000918AE" w:rsidP="000918AE">
      <w:pPr>
        <w:rPr>
          <w:b/>
        </w:rPr>
      </w:pPr>
      <w:r w:rsidRPr="00A21F19">
        <w:rPr>
          <w:b/>
        </w:rPr>
        <w:t>Expected Results</w:t>
      </w:r>
    </w:p>
    <w:p w:rsidR="000918AE" w:rsidRDefault="000918AE" w:rsidP="000918AE">
      <w:pPr>
        <w:pStyle w:val="ListParagraph"/>
        <w:numPr>
          <w:ilvl w:val="0"/>
          <w:numId w:val="5"/>
        </w:numPr>
      </w:pPr>
      <w:r>
        <w:t xml:space="preserve">Complete the </w:t>
      </w:r>
      <w:r w:rsidR="00EA057F">
        <w:t xml:space="preserve">blank </w:t>
      </w:r>
      <w:r>
        <w:t>Punnett square, allowing it to represent a cross between parents which are heterozygous for skin pigment and body height.  As in Part A, the Punnett square will show the gametes and possible offspring.</w:t>
      </w:r>
    </w:p>
    <w:p w:rsidR="000918AE" w:rsidRDefault="000918AE" w:rsidP="000918AE">
      <w:pPr>
        <w:pStyle w:val="ListParagraph"/>
        <w:numPr>
          <w:ilvl w:val="0"/>
          <w:numId w:val="5"/>
        </w:numPr>
      </w:pPr>
      <w:r>
        <w:t>Determine the four phenotypes and how many offspring of each there are.</w:t>
      </w:r>
    </w:p>
    <w:p w:rsidR="000918AE" w:rsidRDefault="000918AE" w:rsidP="000918AE">
      <w:pPr>
        <w:pStyle w:val="ListParagraph"/>
        <w:numPr>
          <w:ilvl w:val="0"/>
          <w:numId w:val="5"/>
        </w:numPr>
      </w:pPr>
      <w:r>
        <w:t>Record these numbers in the “Number expected for 16 offspring” column of Table B.  To calculate the next column, multiply each number just recorded by 6.  Record these new numbers in the “Number expected for 96 offspring” column of Table B.</w:t>
      </w:r>
    </w:p>
    <w:p w:rsidR="000918AE" w:rsidRDefault="000918AE" w:rsidP="000918AE"/>
    <w:p w:rsidR="000918AE" w:rsidRPr="000918AE" w:rsidRDefault="000918AE" w:rsidP="000918AE">
      <w:pPr>
        <w:rPr>
          <w:b/>
        </w:rPr>
      </w:pPr>
      <w:r w:rsidRPr="000918AE">
        <w:rPr>
          <w:b/>
        </w:rPr>
        <w:t>Observed Results</w:t>
      </w:r>
    </w:p>
    <w:p w:rsidR="000918AE" w:rsidRPr="00A21F19" w:rsidRDefault="000918AE" w:rsidP="000918AE">
      <w:pPr>
        <w:pStyle w:val="ListParagraph"/>
        <w:numPr>
          <w:ilvl w:val="0"/>
          <w:numId w:val="4"/>
        </w:numPr>
        <w:rPr>
          <w:b/>
        </w:rPr>
      </w:pPr>
      <w:r>
        <w:t>Collect two pennies and two nickels labeled as shown below:</w:t>
      </w:r>
    </w:p>
    <w:p w:rsidR="000918AE" w:rsidRPr="00A21F19" w:rsidRDefault="000918AE" w:rsidP="000918AE">
      <w:pPr>
        <w:jc w:val="center"/>
      </w:pPr>
      <w:r>
        <w:rPr>
          <w:noProof/>
        </w:rPr>
        <w:drawing>
          <wp:inline distT="0" distB="0" distL="0" distR="0" wp14:anchorId="6506623C" wp14:editId="56610BA1">
            <wp:extent cx="3114675" cy="2181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14675" cy="2181225"/>
                    </a:xfrm>
                    <a:prstGeom prst="rect">
                      <a:avLst/>
                    </a:prstGeom>
                  </pic:spPr>
                </pic:pic>
              </a:graphicData>
            </a:graphic>
          </wp:inline>
        </w:drawing>
      </w:r>
    </w:p>
    <w:p w:rsidR="000918AE" w:rsidRDefault="000918AE" w:rsidP="000918AE">
      <w:pPr>
        <w:pStyle w:val="ListParagraph"/>
        <w:numPr>
          <w:ilvl w:val="0"/>
          <w:numId w:val="4"/>
        </w:numPr>
      </w:pPr>
      <w:r w:rsidRPr="00A21F19">
        <w:t>Toss the four coins a total of 96 times.</w:t>
      </w:r>
    </w:p>
    <w:p w:rsidR="000918AE" w:rsidRDefault="000918AE" w:rsidP="000918AE">
      <w:pPr>
        <w:pStyle w:val="ListParagraph"/>
        <w:numPr>
          <w:ilvl w:val="0"/>
          <w:numId w:val="6"/>
        </w:numPr>
      </w:pPr>
      <w:r>
        <w:t>Read the genotypes that appear and record the phenotypes in Table B.</w:t>
      </w:r>
    </w:p>
    <w:p w:rsidR="000918AE" w:rsidRDefault="000918AE" w:rsidP="000918AE">
      <w:pPr>
        <w:pStyle w:val="ListParagraph"/>
        <w:numPr>
          <w:ilvl w:val="0"/>
          <w:numId w:val="6"/>
        </w:numPr>
      </w:pPr>
      <w:r>
        <w:t>Place the totals for each phenotype in the proper column of Table B.</w:t>
      </w:r>
    </w:p>
    <w:p w:rsidR="000918AE" w:rsidRDefault="000918AE" w:rsidP="000918AE">
      <w:pPr>
        <w:jc w:val="center"/>
        <w:rPr>
          <w:b/>
        </w:rPr>
      </w:pPr>
    </w:p>
    <w:p w:rsidR="00A27773" w:rsidRDefault="00A27773">
      <w:pPr>
        <w:rPr>
          <w:b/>
        </w:rPr>
      </w:pPr>
      <w:r>
        <w:rPr>
          <w:b/>
        </w:rPr>
        <w:br w:type="page"/>
      </w:r>
    </w:p>
    <w:p w:rsidR="00EA057F" w:rsidRPr="00AF6DA2" w:rsidRDefault="00EA057F" w:rsidP="00EA057F">
      <w:pPr>
        <w:jc w:val="center"/>
      </w:pPr>
      <w:r w:rsidRPr="00AF6DA2">
        <w:lastRenderedPageBreak/>
        <w:t>Name: ______________________________________________</w:t>
      </w:r>
      <w:proofErr w:type="gramStart"/>
      <w:r w:rsidRPr="00AF6DA2">
        <w:t>_  Date</w:t>
      </w:r>
      <w:proofErr w:type="gramEnd"/>
      <w:r w:rsidRPr="00AF6DA2">
        <w:t xml:space="preserve">: _________________________  </w:t>
      </w:r>
      <w:r>
        <w:t>Block</w:t>
      </w:r>
      <w:r w:rsidRPr="00AF6DA2">
        <w:t>: ________</w:t>
      </w:r>
    </w:p>
    <w:p w:rsidR="00EA057F" w:rsidRDefault="00EA057F" w:rsidP="00EA057F"/>
    <w:p w:rsidR="00EA057F" w:rsidRDefault="00EA057F" w:rsidP="00EA057F">
      <w:pPr>
        <w:jc w:val="center"/>
        <w:rPr>
          <w:b/>
        </w:rPr>
      </w:pPr>
    </w:p>
    <w:p w:rsidR="00EA057F" w:rsidRPr="000918AE" w:rsidRDefault="00EA057F" w:rsidP="00EA057F">
      <w:pPr>
        <w:jc w:val="center"/>
        <w:rPr>
          <w:b/>
          <w:i/>
        </w:rPr>
      </w:pPr>
      <w:r>
        <w:rPr>
          <w:b/>
        </w:rPr>
        <w:t xml:space="preserve">Table A: Results of Cross Between </w:t>
      </w:r>
      <w:proofErr w:type="spellStart"/>
      <w:r w:rsidRPr="000918AE">
        <w:rPr>
          <w:b/>
          <w:i/>
        </w:rPr>
        <w:t>AaMm</w:t>
      </w:r>
      <w:proofErr w:type="spellEnd"/>
      <w:r>
        <w:rPr>
          <w:b/>
        </w:rPr>
        <w:t xml:space="preserve"> and </w:t>
      </w:r>
      <w:proofErr w:type="spellStart"/>
      <w:r w:rsidRPr="000918AE">
        <w:rPr>
          <w:b/>
          <w:i/>
        </w:rPr>
        <w:t>Aamm</w:t>
      </w:r>
      <w:proofErr w:type="spellEnd"/>
    </w:p>
    <w:p w:rsidR="00EA057F" w:rsidRDefault="00EA057F" w:rsidP="00EA057F"/>
    <w:tbl>
      <w:tblPr>
        <w:tblStyle w:val="TableGrid"/>
        <w:tblW w:w="0" w:type="auto"/>
        <w:tblLook w:val="04A0" w:firstRow="1" w:lastRow="0" w:firstColumn="1" w:lastColumn="0" w:noHBand="0" w:noVBand="1"/>
      </w:tblPr>
      <w:tblGrid>
        <w:gridCol w:w="1836"/>
        <w:gridCol w:w="1343"/>
        <w:gridCol w:w="1354"/>
        <w:gridCol w:w="1354"/>
        <w:gridCol w:w="3600"/>
        <w:gridCol w:w="1440"/>
      </w:tblGrid>
      <w:tr w:rsidR="00EA057F" w:rsidRPr="000918AE" w:rsidTr="00EB6796">
        <w:tc>
          <w:tcPr>
            <w:tcW w:w="1836" w:type="dxa"/>
            <w:vAlign w:val="center"/>
          </w:tcPr>
          <w:p w:rsidR="00EA057F" w:rsidRPr="000918AE" w:rsidRDefault="00EA057F" w:rsidP="00EB6796">
            <w:pPr>
              <w:jc w:val="center"/>
              <w:rPr>
                <w:b/>
              </w:rPr>
            </w:pPr>
            <w:r w:rsidRPr="000918AE">
              <w:rPr>
                <w:b/>
              </w:rPr>
              <w:t>Phenotype Combinations</w:t>
            </w:r>
          </w:p>
        </w:tc>
        <w:tc>
          <w:tcPr>
            <w:tcW w:w="1343" w:type="dxa"/>
            <w:vAlign w:val="center"/>
          </w:tcPr>
          <w:p w:rsidR="00EA057F" w:rsidRPr="000918AE" w:rsidRDefault="00EA057F" w:rsidP="00EB6796">
            <w:pPr>
              <w:jc w:val="center"/>
              <w:rPr>
                <w:b/>
              </w:rPr>
            </w:pPr>
            <w:r w:rsidRPr="000918AE">
              <w:rPr>
                <w:b/>
              </w:rPr>
              <w:t>Genotypes</w:t>
            </w:r>
          </w:p>
        </w:tc>
        <w:tc>
          <w:tcPr>
            <w:tcW w:w="1354" w:type="dxa"/>
            <w:vAlign w:val="center"/>
          </w:tcPr>
          <w:p w:rsidR="00EA057F" w:rsidRPr="000918AE" w:rsidRDefault="00EA057F" w:rsidP="00EB6796">
            <w:pPr>
              <w:jc w:val="center"/>
              <w:rPr>
                <w:b/>
              </w:rPr>
            </w:pPr>
            <w:r w:rsidRPr="000918AE">
              <w:rPr>
                <w:b/>
              </w:rPr>
              <w:t>Number expected for 16 offspring</w:t>
            </w:r>
          </w:p>
        </w:tc>
        <w:tc>
          <w:tcPr>
            <w:tcW w:w="1354" w:type="dxa"/>
            <w:vAlign w:val="center"/>
          </w:tcPr>
          <w:p w:rsidR="00EA057F" w:rsidRPr="000918AE" w:rsidRDefault="00EA057F" w:rsidP="00EB6796">
            <w:pPr>
              <w:jc w:val="center"/>
              <w:rPr>
                <w:b/>
              </w:rPr>
            </w:pPr>
            <w:r w:rsidRPr="000918AE">
              <w:rPr>
                <w:b/>
              </w:rPr>
              <w:t>Number expected for 96 offspring</w:t>
            </w:r>
          </w:p>
        </w:tc>
        <w:tc>
          <w:tcPr>
            <w:tcW w:w="3600" w:type="dxa"/>
            <w:vAlign w:val="center"/>
          </w:tcPr>
          <w:p w:rsidR="00EA057F" w:rsidRPr="000918AE" w:rsidRDefault="00EA057F" w:rsidP="00EB6796">
            <w:pPr>
              <w:jc w:val="center"/>
              <w:rPr>
                <w:b/>
              </w:rPr>
            </w:pPr>
            <w:r w:rsidRPr="000918AE">
              <w:rPr>
                <w:b/>
              </w:rPr>
              <w:t>Toss Results</w:t>
            </w:r>
          </w:p>
        </w:tc>
        <w:tc>
          <w:tcPr>
            <w:tcW w:w="1440" w:type="dxa"/>
            <w:vAlign w:val="center"/>
          </w:tcPr>
          <w:p w:rsidR="00EA057F" w:rsidRPr="000918AE" w:rsidRDefault="00EA057F" w:rsidP="00EB6796">
            <w:pPr>
              <w:jc w:val="center"/>
              <w:rPr>
                <w:b/>
              </w:rPr>
            </w:pPr>
            <w:r w:rsidRPr="000918AE">
              <w:rPr>
                <w:b/>
              </w:rPr>
              <w:t>Total number observed</w:t>
            </w:r>
          </w:p>
        </w:tc>
      </w:tr>
      <w:tr w:rsidR="00EA057F" w:rsidTr="00EB6796">
        <w:trPr>
          <w:trHeight w:val="864"/>
        </w:trPr>
        <w:tc>
          <w:tcPr>
            <w:tcW w:w="1836" w:type="dxa"/>
            <w:vAlign w:val="center"/>
          </w:tcPr>
          <w:p w:rsidR="00EA057F" w:rsidRDefault="00EA057F" w:rsidP="00EB6796">
            <w:pPr>
              <w:jc w:val="center"/>
            </w:pPr>
            <w:r>
              <w:t>Normal skin and normal height</w:t>
            </w:r>
          </w:p>
        </w:tc>
        <w:tc>
          <w:tcPr>
            <w:tcW w:w="1343" w:type="dxa"/>
            <w:vAlign w:val="center"/>
          </w:tcPr>
          <w:p w:rsidR="00EA057F" w:rsidRPr="000918AE" w:rsidRDefault="00EA057F" w:rsidP="00EB6796">
            <w:pPr>
              <w:jc w:val="center"/>
              <w:rPr>
                <w:i/>
              </w:rPr>
            </w:pPr>
            <w:proofErr w:type="spellStart"/>
            <w:r w:rsidRPr="000918AE">
              <w:rPr>
                <w:i/>
              </w:rPr>
              <w:t>AAMm</w:t>
            </w:r>
            <w:proofErr w:type="spellEnd"/>
          </w:p>
          <w:p w:rsidR="00EA057F" w:rsidRPr="000918AE" w:rsidRDefault="00EA057F" w:rsidP="00EB6796">
            <w:pPr>
              <w:jc w:val="center"/>
              <w:rPr>
                <w:i/>
              </w:rPr>
            </w:pPr>
            <w:proofErr w:type="spellStart"/>
            <w:r w:rsidRPr="000918AE">
              <w:rPr>
                <w:i/>
              </w:rPr>
              <w:t>AaMm</w:t>
            </w:r>
            <w:proofErr w:type="spellEnd"/>
          </w:p>
        </w:tc>
        <w:tc>
          <w:tcPr>
            <w:tcW w:w="1354" w:type="dxa"/>
            <w:vAlign w:val="center"/>
          </w:tcPr>
          <w:p w:rsidR="00EA057F" w:rsidRDefault="00EA057F" w:rsidP="00EB6796">
            <w:pPr>
              <w:jc w:val="center"/>
            </w:pPr>
          </w:p>
        </w:tc>
        <w:tc>
          <w:tcPr>
            <w:tcW w:w="1354" w:type="dxa"/>
            <w:vAlign w:val="center"/>
          </w:tcPr>
          <w:p w:rsidR="00EA057F" w:rsidRDefault="00EA057F" w:rsidP="00EB6796">
            <w:pPr>
              <w:jc w:val="center"/>
            </w:pPr>
          </w:p>
        </w:tc>
        <w:tc>
          <w:tcPr>
            <w:tcW w:w="3600" w:type="dxa"/>
            <w:vAlign w:val="center"/>
          </w:tcPr>
          <w:p w:rsidR="00EA057F" w:rsidRDefault="00EA057F" w:rsidP="00EB6796">
            <w:pPr>
              <w:jc w:val="center"/>
            </w:pPr>
          </w:p>
        </w:tc>
        <w:tc>
          <w:tcPr>
            <w:tcW w:w="1440" w:type="dxa"/>
            <w:vAlign w:val="center"/>
          </w:tcPr>
          <w:p w:rsidR="00EA057F" w:rsidRDefault="00EA057F" w:rsidP="00EB6796">
            <w:pPr>
              <w:jc w:val="center"/>
            </w:pPr>
          </w:p>
        </w:tc>
      </w:tr>
      <w:tr w:rsidR="00EA057F" w:rsidTr="00EB6796">
        <w:trPr>
          <w:trHeight w:val="864"/>
        </w:trPr>
        <w:tc>
          <w:tcPr>
            <w:tcW w:w="1836" w:type="dxa"/>
            <w:vAlign w:val="center"/>
          </w:tcPr>
          <w:p w:rsidR="00EA057F" w:rsidRDefault="00EA057F" w:rsidP="00EB6796">
            <w:pPr>
              <w:jc w:val="center"/>
            </w:pPr>
            <w:r>
              <w:t>Normal skin and short height</w:t>
            </w:r>
          </w:p>
        </w:tc>
        <w:tc>
          <w:tcPr>
            <w:tcW w:w="1343" w:type="dxa"/>
            <w:vAlign w:val="center"/>
          </w:tcPr>
          <w:p w:rsidR="00EA057F" w:rsidRPr="000918AE" w:rsidRDefault="00EA057F" w:rsidP="00EB6796">
            <w:pPr>
              <w:jc w:val="center"/>
              <w:rPr>
                <w:i/>
              </w:rPr>
            </w:pPr>
            <w:proofErr w:type="spellStart"/>
            <w:r w:rsidRPr="000918AE">
              <w:rPr>
                <w:i/>
              </w:rPr>
              <w:t>AAmm</w:t>
            </w:r>
            <w:proofErr w:type="spellEnd"/>
          </w:p>
          <w:p w:rsidR="00EA057F" w:rsidRPr="000918AE" w:rsidRDefault="00EA057F" w:rsidP="00EB6796">
            <w:pPr>
              <w:jc w:val="center"/>
              <w:rPr>
                <w:i/>
              </w:rPr>
            </w:pPr>
            <w:proofErr w:type="spellStart"/>
            <w:r w:rsidRPr="000918AE">
              <w:rPr>
                <w:i/>
              </w:rPr>
              <w:t>Aamm</w:t>
            </w:r>
            <w:proofErr w:type="spellEnd"/>
          </w:p>
        </w:tc>
        <w:tc>
          <w:tcPr>
            <w:tcW w:w="1354" w:type="dxa"/>
            <w:vAlign w:val="center"/>
          </w:tcPr>
          <w:p w:rsidR="00EA057F" w:rsidRDefault="00EA057F" w:rsidP="00EB6796">
            <w:pPr>
              <w:jc w:val="center"/>
            </w:pPr>
          </w:p>
        </w:tc>
        <w:tc>
          <w:tcPr>
            <w:tcW w:w="1354" w:type="dxa"/>
            <w:vAlign w:val="center"/>
          </w:tcPr>
          <w:p w:rsidR="00EA057F" w:rsidRDefault="00EA057F" w:rsidP="00EB6796">
            <w:pPr>
              <w:jc w:val="center"/>
            </w:pPr>
          </w:p>
        </w:tc>
        <w:tc>
          <w:tcPr>
            <w:tcW w:w="3600" w:type="dxa"/>
            <w:vAlign w:val="center"/>
          </w:tcPr>
          <w:p w:rsidR="00EA057F" w:rsidRDefault="00EA057F" w:rsidP="00EB6796">
            <w:pPr>
              <w:jc w:val="center"/>
            </w:pPr>
          </w:p>
        </w:tc>
        <w:tc>
          <w:tcPr>
            <w:tcW w:w="1440" w:type="dxa"/>
            <w:vAlign w:val="center"/>
          </w:tcPr>
          <w:p w:rsidR="00EA057F" w:rsidRDefault="00EA057F" w:rsidP="00EB6796">
            <w:pPr>
              <w:jc w:val="center"/>
            </w:pPr>
          </w:p>
        </w:tc>
      </w:tr>
      <w:tr w:rsidR="00EA057F" w:rsidTr="00EB6796">
        <w:trPr>
          <w:trHeight w:val="864"/>
        </w:trPr>
        <w:tc>
          <w:tcPr>
            <w:tcW w:w="1836" w:type="dxa"/>
            <w:vAlign w:val="center"/>
          </w:tcPr>
          <w:p w:rsidR="00EA057F" w:rsidRDefault="00EA057F" w:rsidP="00EB6796">
            <w:pPr>
              <w:jc w:val="center"/>
            </w:pPr>
            <w:r>
              <w:t>Albino and normal height</w:t>
            </w:r>
          </w:p>
        </w:tc>
        <w:tc>
          <w:tcPr>
            <w:tcW w:w="1343" w:type="dxa"/>
            <w:vAlign w:val="center"/>
          </w:tcPr>
          <w:p w:rsidR="00EA057F" w:rsidRPr="000918AE" w:rsidRDefault="00EA057F" w:rsidP="00EB6796">
            <w:pPr>
              <w:jc w:val="center"/>
              <w:rPr>
                <w:i/>
              </w:rPr>
            </w:pPr>
            <w:proofErr w:type="spellStart"/>
            <w:r w:rsidRPr="000918AE">
              <w:rPr>
                <w:i/>
              </w:rPr>
              <w:t>aaMm</w:t>
            </w:r>
            <w:proofErr w:type="spellEnd"/>
          </w:p>
        </w:tc>
        <w:tc>
          <w:tcPr>
            <w:tcW w:w="1354" w:type="dxa"/>
            <w:vAlign w:val="center"/>
          </w:tcPr>
          <w:p w:rsidR="00EA057F" w:rsidRDefault="00EA057F" w:rsidP="00EB6796">
            <w:pPr>
              <w:jc w:val="center"/>
            </w:pPr>
          </w:p>
        </w:tc>
        <w:tc>
          <w:tcPr>
            <w:tcW w:w="1354" w:type="dxa"/>
            <w:vAlign w:val="center"/>
          </w:tcPr>
          <w:p w:rsidR="00EA057F" w:rsidRDefault="00EA057F" w:rsidP="00EB6796">
            <w:pPr>
              <w:jc w:val="center"/>
            </w:pPr>
          </w:p>
        </w:tc>
        <w:tc>
          <w:tcPr>
            <w:tcW w:w="3600" w:type="dxa"/>
            <w:vAlign w:val="center"/>
          </w:tcPr>
          <w:p w:rsidR="00EA057F" w:rsidRDefault="00EA057F" w:rsidP="00EB6796">
            <w:pPr>
              <w:jc w:val="center"/>
            </w:pPr>
          </w:p>
        </w:tc>
        <w:tc>
          <w:tcPr>
            <w:tcW w:w="1440" w:type="dxa"/>
            <w:vAlign w:val="center"/>
          </w:tcPr>
          <w:p w:rsidR="00EA057F" w:rsidRDefault="00EA057F" w:rsidP="00EB6796">
            <w:pPr>
              <w:jc w:val="center"/>
            </w:pPr>
          </w:p>
        </w:tc>
      </w:tr>
      <w:tr w:rsidR="00EA057F" w:rsidTr="00EB6796">
        <w:trPr>
          <w:trHeight w:val="864"/>
        </w:trPr>
        <w:tc>
          <w:tcPr>
            <w:tcW w:w="1836" w:type="dxa"/>
            <w:vAlign w:val="center"/>
          </w:tcPr>
          <w:p w:rsidR="00EA057F" w:rsidRDefault="00EA057F" w:rsidP="00EB6796">
            <w:pPr>
              <w:jc w:val="center"/>
            </w:pPr>
            <w:r>
              <w:t>Albino and short height</w:t>
            </w:r>
          </w:p>
        </w:tc>
        <w:tc>
          <w:tcPr>
            <w:tcW w:w="1343" w:type="dxa"/>
            <w:vAlign w:val="center"/>
          </w:tcPr>
          <w:p w:rsidR="00EA057F" w:rsidRPr="000918AE" w:rsidRDefault="00EA057F" w:rsidP="00EB6796">
            <w:pPr>
              <w:jc w:val="center"/>
              <w:rPr>
                <w:i/>
              </w:rPr>
            </w:pPr>
            <w:proofErr w:type="spellStart"/>
            <w:r w:rsidRPr="000918AE">
              <w:rPr>
                <w:i/>
              </w:rPr>
              <w:t>aamm</w:t>
            </w:r>
            <w:proofErr w:type="spellEnd"/>
          </w:p>
        </w:tc>
        <w:tc>
          <w:tcPr>
            <w:tcW w:w="1354" w:type="dxa"/>
            <w:vAlign w:val="center"/>
          </w:tcPr>
          <w:p w:rsidR="00EA057F" w:rsidRDefault="00EA057F" w:rsidP="00EB6796">
            <w:pPr>
              <w:jc w:val="center"/>
            </w:pPr>
          </w:p>
        </w:tc>
        <w:tc>
          <w:tcPr>
            <w:tcW w:w="1354" w:type="dxa"/>
            <w:vAlign w:val="center"/>
          </w:tcPr>
          <w:p w:rsidR="00EA057F" w:rsidRDefault="00EA057F" w:rsidP="00EB6796">
            <w:pPr>
              <w:jc w:val="center"/>
            </w:pPr>
          </w:p>
        </w:tc>
        <w:tc>
          <w:tcPr>
            <w:tcW w:w="3600" w:type="dxa"/>
            <w:vAlign w:val="center"/>
          </w:tcPr>
          <w:p w:rsidR="00EA057F" w:rsidRDefault="00EA057F" w:rsidP="00EB6796">
            <w:pPr>
              <w:jc w:val="center"/>
            </w:pPr>
          </w:p>
        </w:tc>
        <w:tc>
          <w:tcPr>
            <w:tcW w:w="1440" w:type="dxa"/>
            <w:vAlign w:val="center"/>
          </w:tcPr>
          <w:p w:rsidR="00EA057F" w:rsidRDefault="00EA057F" w:rsidP="00EB6796">
            <w:pPr>
              <w:jc w:val="center"/>
            </w:pPr>
          </w:p>
        </w:tc>
      </w:tr>
    </w:tbl>
    <w:p w:rsidR="00EA057F" w:rsidRDefault="00EA057F" w:rsidP="00EA057F">
      <w:pPr>
        <w:rPr>
          <w:b/>
        </w:rPr>
      </w:pPr>
    </w:p>
    <w:tbl>
      <w:tblPr>
        <w:tblStyle w:val="TableGrid"/>
        <w:tblW w:w="0" w:type="auto"/>
        <w:jc w:val="center"/>
        <w:tblLook w:val="04A0" w:firstRow="1" w:lastRow="0" w:firstColumn="1" w:lastColumn="0" w:noHBand="0" w:noVBand="1"/>
      </w:tblPr>
      <w:tblGrid>
        <w:gridCol w:w="558"/>
        <w:gridCol w:w="18"/>
        <w:gridCol w:w="1440"/>
        <w:gridCol w:w="1440"/>
        <w:gridCol w:w="1440"/>
        <w:gridCol w:w="1422"/>
        <w:gridCol w:w="18"/>
      </w:tblGrid>
      <w:tr w:rsidR="00EA057F" w:rsidRPr="00041E26" w:rsidTr="00EB6796">
        <w:trPr>
          <w:gridBefore w:val="1"/>
          <w:gridAfter w:val="1"/>
          <w:wBefore w:w="558" w:type="dxa"/>
          <w:wAfter w:w="18" w:type="dxa"/>
          <w:trHeight w:val="864"/>
          <w:jc w:val="center"/>
        </w:trPr>
        <w:tc>
          <w:tcPr>
            <w:tcW w:w="5760" w:type="dxa"/>
            <w:gridSpan w:val="5"/>
            <w:tcBorders>
              <w:top w:val="nil"/>
              <w:left w:val="nil"/>
              <w:bottom w:val="nil"/>
              <w:right w:val="nil"/>
            </w:tcBorders>
            <w:vAlign w:val="center"/>
          </w:tcPr>
          <w:p w:rsidR="00EA057F" w:rsidRDefault="00EA057F" w:rsidP="00EB6796">
            <w:pPr>
              <w:jc w:val="center"/>
              <w:rPr>
                <w:b/>
              </w:rPr>
            </w:pPr>
          </w:p>
          <w:p w:rsidR="00EA057F" w:rsidRDefault="00EA057F" w:rsidP="00EB6796">
            <w:pPr>
              <w:jc w:val="center"/>
              <w:rPr>
                <w:b/>
              </w:rPr>
            </w:pPr>
          </w:p>
          <w:p w:rsidR="00EA057F" w:rsidRDefault="00EA057F" w:rsidP="00EB6796">
            <w:pPr>
              <w:jc w:val="center"/>
              <w:rPr>
                <w:b/>
              </w:rPr>
            </w:pPr>
          </w:p>
          <w:p w:rsidR="00EA057F" w:rsidRDefault="00EA057F" w:rsidP="00EB6796">
            <w:pPr>
              <w:jc w:val="center"/>
              <w:rPr>
                <w:b/>
              </w:rPr>
            </w:pPr>
            <w:r>
              <w:rPr>
                <w:b/>
              </w:rPr>
              <w:t xml:space="preserve">Blank Punnett Square: </w:t>
            </w:r>
          </w:p>
          <w:p w:rsidR="00EA057F" w:rsidRPr="00041E26" w:rsidRDefault="00EA057F" w:rsidP="00EB6796">
            <w:pPr>
              <w:jc w:val="center"/>
              <w:rPr>
                <w:i/>
              </w:rPr>
            </w:pPr>
          </w:p>
        </w:tc>
      </w:tr>
      <w:tr w:rsidR="00EA057F" w:rsidRPr="00041E26" w:rsidTr="00EB6796">
        <w:trPr>
          <w:trHeight w:val="864"/>
          <w:jc w:val="center"/>
        </w:trPr>
        <w:tc>
          <w:tcPr>
            <w:tcW w:w="576" w:type="dxa"/>
            <w:gridSpan w:val="2"/>
            <w:vMerge w:val="restart"/>
            <w:tcBorders>
              <w:top w:val="nil"/>
              <w:left w:val="nil"/>
            </w:tcBorders>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gridSpan w:val="2"/>
            <w:shd w:val="clear" w:color="auto" w:fill="auto"/>
            <w:vAlign w:val="center"/>
          </w:tcPr>
          <w:p w:rsidR="00EA057F" w:rsidRPr="00041E26" w:rsidRDefault="00EA057F" w:rsidP="00EB6796">
            <w:pPr>
              <w:jc w:val="center"/>
              <w:rPr>
                <w:i/>
              </w:rPr>
            </w:pPr>
          </w:p>
        </w:tc>
      </w:tr>
      <w:tr w:rsidR="00EA057F" w:rsidRPr="00041E26" w:rsidTr="00EB6796">
        <w:trPr>
          <w:trHeight w:val="864"/>
          <w:jc w:val="center"/>
        </w:trPr>
        <w:tc>
          <w:tcPr>
            <w:tcW w:w="576" w:type="dxa"/>
            <w:gridSpan w:val="2"/>
            <w:vMerge/>
            <w:tcBorders>
              <w:left w:val="nil"/>
            </w:tcBorders>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gridSpan w:val="2"/>
            <w:shd w:val="clear" w:color="auto" w:fill="auto"/>
            <w:vAlign w:val="center"/>
          </w:tcPr>
          <w:p w:rsidR="00EA057F" w:rsidRPr="00041E26" w:rsidRDefault="00EA057F" w:rsidP="00EB6796">
            <w:pPr>
              <w:jc w:val="center"/>
              <w:rPr>
                <w:i/>
              </w:rPr>
            </w:pPr>
          </w:p>
        </w:tc>
      </w:tr>
      <w:tr w:rsidR="00EA057F" w:rsidRPr="00041E26" w:rsidTr="00EB6796">
        <w:trPr>
          <w:trHeight w:val="864"/>
          <w:jc w:val="center"/>
        </w:trPr>
        <w:tc>
          <w:tcPr>
            <w:tcW w:w="576" w:type="dxa"/>
            <w:gridSpan w:val="2"/>
            <w:vMerge/>
            <w:tcBorders>
              <w:left w:val="nil"/>
            </w:tcBorders>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gridSpan w:val="2"/>
            <w:shd w:val="clear" w:color="auto" w:fill="auto"/>
            <w:vAlign w:val="center"/>
          </w:tcPr>
          <w:p w:rsidR="00EA057F" w:rsidRPr="00041E26" w:rsidRDefault="00EA057F" w:rsidP="00EB6796">
            <w:pPr>
              <w:jc w:val="center"/>
              <w:rPr>
                <w:i/>
              </w:rPr>
            </w:pPr>
          </w:p>
        </w:tc>
      </w:tr>
      <w:tr w:rsidR="00EA057F" w:rsidRPr="00041E26" w:rsidTr="00EB6796">
        <w:trPr>
          <w:trHeight w:val="864"/>
          <w:jc w:val="center"/>
        </w:trPr>
        <w:tc>
          <w:tcPr>
            <w:tcW w:w="576" w:type="dxa"/>
            <w:gridSpan w:val="2"/>
            <w:vMerge/>
            <w:tcBorders>
              <w:left w:val="nil"/>
              <w:bottom w:val="nil"/>
            </w:tcBorders>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shd w:val="clear" w:color="auto" w:fill="auto"/>
            <w:vAlign w:val="center"/>
          </w:tcPr>
          <w:p w:rsidR="00EA057F" w:rsidRPr="00041E26" w:rsidRDefault="00EA057F" w:rsidP="00EB6796">
            <w:pPr>
              <w:jc w:val="center"/>
              <w:rPr>
                <w:i/>
              </w:rPr>
            </w:pPr>
          </w:p>
        </w:tc>
        <w:tc>
          <w:tcPr>
            <w:tcW w:w="1440" w:type="dxa"/>
            <w:gridSpan w:val="2"/>
            <w:shd w:val="clear" w:color="auto" w:fill="auto"/>
            <w:vAlign w:val="center"/>
          </w:tcPr>
          <w:p w:rsidR="00EA057F" w:rsidRPr="00041E26" w:rsidRDefault="00EA057F" w:rsidP="00EB6796">
            <w:pPr>
              <w:jc w:val="center"/>
              <w:rPr>
                <w:i/>
              </w:rPr>
            </w:pPr>
          </w:p>
        </w:tc>
      </w:tr>
    </w:tbl>
    <w:p w:rsidR="00EA057F" w:rsidRDefault="00EA057F" w:rsidP="00EA057F">
      <w:pPr>
        <w:rPr>
          <w:b/>
        </w:rPr>
      </w:pPr>
    </w:p>
    <w:p w:rsidR="00EA057F" w:rsidRDefault="00EA057F" w:rsidP="00EA057F"/>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EA057F" w:rsidRDefault="00EA057F" w:rsidP="000918AE">
      <w:pPr>
        <w:jc w:val="center"/>
        <w:rPr>
          <w:b/>
        </w:rPr>
      </w:pPr>
    </w:p>
    <w:p w:rsidR="000918AE" w:rsidRPr="000918AE" w:rsidRDefault="000918AE" w:rsidP="000918AE">
      <w:pPr>
        <w:jc w:val="center"/>
        <w:rPr>
          <w:b/>
          <w:i/>
        </w:rPr>
      </w:pPr>
      <w:r>
        <w:rPr>
          <w:b/>
        </w:rPr>
        <w:lastRenderedPageBreak/>
        <w:t xml:space="preserve">Table B: Results of Cross Between </w:t>
      </w:r>
      <w:r w:rsidRPr="000918AE">
        <w:rPr>
          <w:b/>
          <w:i/>
        </w:rPr>
        <w:t>AaMm</w:t>
      </w:r>
      <w:r>
        <w:rPr>
          <w:b/>
        </w:rPr>
        <w:t xml:space="preserve"> and </w:t>
      </w:r>
      <w:r>
        <w:rPr>
          <w:b/>
          <w:i/>
        </w:rPr>
        <w:t>AaM</w:t>
      </w:r>
      <w:r w:rsidRPr="000918AE">
        <w:rPr>
          <w:b/>
          <w:i/>
        </w:rPr>
        <w:t>m</w:t>
      </w:r>
    </w:p>
    <w:p w:rsidR="000918AE" w:rsidRDefault="000918AE" w:rsidP="000918AE"/>
    <w:tbl>
      <w:tblPr>
        <w:tblStyle w:val="TableGrid"/>
        <w:tblW w:w="10927" w:type="dxa"/>
        <w:tblLook w:val="04A0" w:firstRow="1" w:lastRow="0" w:firstColumn="1" w:lastColumn="0" w:noHBand="0" w:noVBand="1"/>
      </w:tblPr>
      <w:tblGrid>
        <w:gridCol w:w="1836"/>
        <w:gridCol w:w="1343"/>
        <w:gridCol w:w="1354"/>
        <w:gridCol w:w="1354"/>
        <w:gridCol w:w="3600"/>
        <w:gridCol w:w="1440"/>
      </w:tblGrid>
      <w:tr w:rsidR="000918AE" w:rsidRPr="000918AE" w:rsidTr="000918AE">
        <w:tc>
          <w:tcPr>
            <w:tcW w:w="1836" w:type="dxa"/>
            <w:vAlign w:val="center"/>
          </w:tcPr>
          <w:p w:rsidR="000918AE" w:rsidRPr="000918AE" w:rsidRDefault="000918AE" w:rsidP="000918AE">
            <w:pPr>
              <w:jc w:val="center"/>
              <w:rPr>
                <w:b/>
              </w:rPr>
            </w:pPr>
            <w:r w:rsidRPr="000918AE">
              <w:rPr>
                <w:b/>
              </w:rPr>
              <w:t>Phenotype Combinations</w:t>
            </w:r>
          </w:p>
        </w:tc>
        <w:tc>
          <w:tcPr>
            <w:tcW w:w="1343" w:type="dxa"/>
            <w:vAlign w:val="center"/>
          </w:tcPr>
          <w:p w:rsidR="000918AE" w:rsidRPr="000918AE" w:rsidRDefault="000918AE" w:rsidP="000918AE">
            <w:pPr>
              <w:jc w:val="center"/>
              <w:rPr>
                <w:b/>
              </w:rPr>
            </w:pPr>
            <w:r w:rsidRPr="000918AE">
              <w:rPr>
                <w:b/>
              </w:rPr>
              <w:t>Genotypes</w:t>
            </w:r>
          </w:p>
        </w:tc>
        <w:tc>
          <w:tcPr>
            <w:tcW w:w="1354" w:type="dxa"/>
            <w:vAlign w:val="center"/>
          </w:tcPr>
          <w:p w:rsidR="000918AE" w:rsidRPr="000918AE" w:rsidRDefault="000918AE" w:rsidP="000918AE">
            <w:pPr>
              <w:jc w:val="center"/>
              <w:rPr>
                <w:b/>
              </w:rPr>
            </w:pPr>
            <w:r w:rsidRPr="000918AE">
              <w:rPr>
                <w:b/>
              </w:rPr>
              <w:t>Number expected for 16 offspring</w:t>
            </w:r>
          </w:p>
        </w:tc>
        <w:tc>
          <w:tcPr>
            <w:tcW w:w="1354" w:type="dxa"/>
            <w:vAlign w:val="center"/>
          </w:tcPr>
          <w:p w:rsidR="000918AE" w:rsidRPr="000918AE" w:rsidRDefault="000918AE" w:rsidP="000918AE">
            <w:pPr>
              <w:jc w:val="center"/>
              <w:rPr>
                <w:b/>
              </w:rPr>
            </w:pPr>
            <w:r w:rsidRPr="000918AE">
              <w:rPr>
                <w:b/>
              </w:rPr>
              <w:t>Number expected for 96 offspring</w:t>
            </w:r>
          </w:p>
        </w:tc>
        <w:tc>
          <w:tcPr>
            <w:tcW w:w="3600" w:type="dxa"/>
            <w:vAlign w:val="center"/>
          </w:tcPr>
          <w:p w:rsidR="000918AE" w:rsidRPr="000918AE" w:rsidRDefault="000918AE" w:rsidP="000918AE">
            <w:pPr>
              <w:jc w:val="center"/>
              <w:rPr>
                <w:b/>
              </w:rPr>
            </w:pPr>
            <w:r w:rsidRPr="000918AE">
              <w:rPr>
                <w:b/>
              </w:rPr>
              <w:t>Toss Results</w:t>
            </w:r>
          </w:p>
        </w:tc>
        <w:tc>
          <w:tcPr>
            <w:tcW w:w="1440" w:type="dxa"/>
            <w:vAlign w:val="center"/>
          </w:tcPr>
          <w:p w:rsidR="000918AE" w:rsidRPr="000918AE" w:rsidRDefault="000918AE" w:rsidP="000918AE">
            <w:pPr>
              <w:jc w:val="center"/>
              <w:rPr>
                <w:b/>
              </w:rPr>
            </w:pPr>
            <w:r w:rsidRPr="000918AE">
              <w:rPr>
                <w:b/>
              </w:rPr>
              <w:t>Total number observed</w:t>
            </w:r>
          </w:p>
        </w:tc>
      </w:tr>
      <w:tr w:rsidR="000918AE" w:rsidTr="00A27773">
        <w:trPr>
          <w:trHeight w:val="1102"/>
        </w:trPr>
        <w:tc>
          <w:tcPr>
            <w:tcW w:w="1836" w:type="dxa"/>
            <w:vAlign w:val="center"/>
          </w:tcPr>
          <w:p w:rsidR="000918AE" w:rsidRDefault="000918AE" w:rsidP="000918AE">
            <w:pPr>
              <w:jc w:val="center"/>
            </w:pPr>
            <w:r>
              <w:t>Normal skin and normal height</w:t>
            </w:r>
          </w:p>
        </w:tc>
        <w:tc>
          <w:tcPr>
            <w:tcW w:w="1343" w:type="dxa"/>
            <w:vAlign w:val="center"/>
          </w:tcPr>
          <w:p w:rsidR="000918AE" w:rsidRDefault="000918AE" w:rsidP="000918AE">
            <w:pPr>
              <w:jc w:val="center"/>
              <w:rPr>
                <w:i/>
              </w:rPr>
            </w:pPr>
            <w:r>
              <w:rPr>
                <w:i/>
              </w:rPr>
              <w:t>AAMM</w:t>
            </w:r>
          </w:p>
          <w:p w:rsidR="000918AE" w:rsidRPr="000918AE" w:rsidRDefault="000918AE" w:rsidP="000918AE">
            <w:pPr>
              <w:jc w:val="center"/>
              <w:rPr>
                <w:i/>
              </w:rPr>
            </w:pPr>
            <w:r w:rsidRPr="000918AE">
              <w:rPr>
                <w:i/>
              </w:rPr>
              <w:t>AAMm</w:t>
            </w:r>
          </w:p>
          <w:p w:rsidR="000918AE" w:rsidRDefault="000918AE" w:rsidP="000918AE">
            <w:pPr>
              <w:jc w:val="center"/>
              <w:rPr>
                <w:i/>
              </w:rPr>
            </w:pPr>
            <w:r>
              <w:rPr>
                <w:i/>
              </w:rPr>
              <w:t>AaMM</w:t>
            </w:r>
          </w:p>
          <w:p w:rsidR="000918AE" w:rsidRPr="000918AE" w:rsidRDefault="000918AE" w:rsidP="000918AE">
            <w:pPr>
              <w:jc w:val="center"/>
              <w:rPr>
                <w:i/>
              </w:rPr>
            </w:pPr>
            <w:r w:rsidRPr="000918AE">
              <w:rPr>
                <w:i/>
              </w:rPr>
              <w:t>AaMm</w:t>
            </w:r>
          </w:p>
        </w:tc>
        <w:tc>
          <w:tcPr>
            <w:tcW w:w="1354" w:type="dxa"/>
            <w:vAlign w:val="center"/>
          </w:tcPr>
          <w:p w:rsidR="000918AE" w:rsidRDefault="000918AE" w:rsidP="000918AE">
            <w:pPr>
              <w:jc w:val="center"/>
            </w:pPr>
          </w:p>
        </w:tc>
        <w:tc>
          <w:tcPr>
            <w:tcW w:w="1354" w:type="dxa"/>
            <w:vAlign w:val="center"/>
          </w:tcPr>
          <w:p w:rsidR="000918AE" w:rsidRDefault="000918AE" w:rsidP="000918AE">
            <w:pPr>
              <w:jc w:val="center"/>
            </w:pPr>
          </w:p>
        </w:tc>
        <w:tc>
          <w:tcPr>
            <w:tcW w:w="3600" w:type="dxa"/>
            <w:vAlign w:val="center"/>
          </w:tcPr>
          <w:p w:rsidR="000918AE" w:rsidRDefault="000918AE" w:rsidP="000918AE">
            <w:pPr>
              <w:jc w:val="center"/>
            </w:pPr>
          </w:p>
        </w:tc>
        <w:tc>
          <w:tcPr>
            <w:tcW w:w="1440" w:type="dxa"/>
            <w:vAlign w:val="center"/>
          </w:tcPr>
          <w:p w:rsidR="000918AE" w:rsidRDefault="000918AE" w:rsidP="000918AE">
            <w:pPr>
              <w:jc w:val="center"/>
            </w:pPr>
          </w:p>
        </w:tc>
      </w:tr>
      <w:tr w:rsidR="000918AE" w:rsidTr="00A27773">
        <w:trPr>
          <w:trHeight w:val="1102"/>
        </w:trPr>
        <w:tc>
          <w:tcPr>
            <w:tcW w:w="1836" w:type="dxa"/>
            <w:vAlign w:val="center"/>
          </w:tcPr>
          <w:p w:rsidR="000918AE" w:rsidRDefault="000918AE" w:rsidP="000918AE">
            <w:pPr>
              <w:jc w:val="center"/>
            </w:pPr>
            <w:r>
              <w:t>Normal skin and short height</w:t>
            </w:r>
          </w:p>
        </w:tc>
        <w:tc>
          <w:tcPr>
            <w:tcW w:w="1343" w:type="dxa"/>
            <w:vAlign w:val="center"/>
          </w:tcPr>
          <w:p w:rsidR="000918AE" w:rsidRPr="000918AE" w:rsidRDefault="000918AE" w:rsidP="000918AE">
            <w:pPr>
              <w:jc w:val="center"/>
              <w:rPr>
                <w:i/>
              </w:rPr>
            </w:pPr>
            <w:r w:rsidRPr="000918AE">
              <w:rPr>
                <w:i/>
              </w:rPr>
              <w:t>AAmm</w:t>
            </w:r>
          </w:p>
          <w:p w:rsidR="000918AE" w:rsidRPr="000918AE" w:rsidRDefault="000918AE" w:rsidP="000918AE">
            <w:pPr>
              <w:jc w:val="center"/>
              <w:rPr>
                <w:i/>
              </w:rPr>
            </w:pPr>
            <w:r w:rsidRPr="000918AE">
              <w:rPr>
                <w:i/>
              </w:rPr>
              <w:t>Aamm</w:t>
            </w:r>
          </w:p>
        </w:tc>
        <w:tc>
          <w:tcPr>
            <w:tcW w:w="1354" w:type="dxa"/>
            <w:vAlign w:val="center"/>
          </w:tcPr>
          <w:p w:rsidR="000918AE" w:rsidRDefault="000918AE" w:rsidP="000918AE">
            <w:pPr>
              <w:jc w:val="center"/>
            </w:pPr>
          </w:p>
        </w:tc>
        <w:tc>
          <w:tcPr>
            <w:tcW w:w="1354" w:type="dxa"/>
            <w:vAlign w:val="center"/>
          </w:tcPr>
          <w:p w:rsidR="000918AE" w:rsidRDefault="000918AE" w:rsidP="000918AE">
            <w:pPr>
              <w:jc w:val="center"/>
            </w:pPr>
          </w:p>
        </w:tc>
        <w:tc>
          <w:tcPr>
            <w:tcW w:w="3600" w:type="dxa"/>
            <w:vAlign w:val="center"/>
          </w:tcPr>
          <w:p w:rsidR="000918AE" w:rsidRDefault="000918AE" w:rsidP="000918AE">
            <w:pPr>
              <w:jc w:val="center"/>
            </w:pPr>
          </w:p>
        </w:tc>
        <w:tc>
          <w:tcPr>
            <w:tcW w:w="1440" w:type="dxa"/>
            <w:vAlign w:val="center"/>
          </w:tcPr>
          <w:p w:rsidR="000918AE" w:rsidRDefault="000918AE" w:rsidP="000918AE">
            <w:pPr>
              <w:jc w:val="center"/>
            </w:pPr>
          </w:p>
        </w:tc>
      </w:tr>
      <w:tr w:rsidR="000918AE" w:rsidTr="00A27773">
        <w:trPr>
          <w:trHeight w:val="1102"/>
        </w:trPr>
        <w:tc>
          <w:tcPr>
            <w:tcW w:w="1836" w:type="dxa"/>
            <w:vAlign w:val="center"/>
          </w:tcPr>
          <w:p w:rsidR="000918AE" w:rsidRDefault="000918AE" w:rsidP="000918AE">
            <w:pPr>
              <w:jc w:val="center"/>
            </w:pPr>
            <w:r>
              <w:t>Albino and normal height</w:t>
            </w:r>
          </w:p>
        </w:tc>
        <w:tc>
          <w:tcPr>
            <w:tcW w:w="1343" w:type="dxa"/>
            <w:vAlign w:val="center"/>
          </w:tcPr>
          <w:p w:rsidR="000918AE" w:rsidRDefault="000918AE" w:rsidP="000918AE">
            <w:pPr>
              <w:jc w:val="center"/>
              <w:rPr>
                <w:i/>
              </w:rPr>
            </w:pPr>
            <w:r>
              <w:rPr>
                <w:i/>
              </w:rPr>
              <w:t>aaMM</w:t>
            </w:r>
          </w:p>
          <w:p w:rsidR="000918AE" w:rsidRPr="000918AE" w:rsidRDefault="000918AE" w:rsidP="000918AE">
            <w:pPr>
              <w:jc w:val="center"/>
              <w:rPr>
                <w:i/>
              </w:rPr>
            </w:pPr>
            <w:r w:rsidRPr="000918AE">
              <w:rPr>
                <w:i/>
              </w:rPr>
              <w:t>aaMm</w:t>
            </w:r>
          </w:p>
        </w:tc>
        <w:tc>
          <w:tcPr>
            <w:tcW w:w="1354" w:type="dxa"/>
            <w:vAlign w:val="center"/>
          </w:tcPr>
          <w:p w:rsidR="000918AE" w:rsidRDefault="000918AE" w:rsidP="000918AE">
            <w:pPr>
              <w:jc w:val="center"/>
            </w:pPr>
          </w:p>
        </w:tc>
        <w:tc>
          <w:tcPr>
            <w:tcW w:w="1354" w:type="dxa"/>
            <w:vAlign w:val="center"/>
          </w:tcPr>
          <w:p w:rsidR="000918AE" w:rsidRDefault="000918AE" w:rsidP="000918AE">
            <w:pPr>
              <w:jc w:val="center"/>
            </w:pPr>
          </w:p>
        </w:tc>
        <w:tc>
          <w:tcPr>
            <w:tcW w:w="3600" w:type="dxa"/>
            <w:vAlign w:val="center"/>
          </w:tcPr>
          <w:p w:rsidR="000918AE" w:rsidRDefault="000918AE" w:rsidP="000918AE">
            <w:pPr>
              <w:jc w:val="center"/>
            </w:pPr>
          </w:p>
        </w:tc>
        <w:tc>
          <w:tcPr>
            <w:tcW w:w="1440" w:type="dxa"/>
            <w:vAlign w:val="center"/>
          </w:tcPr>
          <w:p w:rsidR="000918AE" w:rsidRDefault="000918AE" w:rsidP="000918AE">
            <w:pPr>
              <w:jc w:val="center"/>
            </w:pPr>
          </w:p>
        </w:tc>
      </w:tr>
      <w:tr w:rsidR="000918AE" w:rsidTr="00A27773">
        <w:trPr>
          <w:trHeight w:val="1102"/>
        </w:trPr>
        <w:tc>
          <w:tcPr>
            <w:tcW w:w="1836" w:type="dxa"/>
            <w:vAlign w:val="center"/>
          </w:tcPr>
          <w:p w:rsidR="000918AE" w:rsidRDefault="000918AE" w:rsidP="000918AE">
            <w:pPr>
              <w:jc w:val="center"/>
            </w:pPr>
            <w:r>
              <w:t>Albino and short height</w:t>
            </w:r>
          </w:p>
        </w:tc>
        <w:tc>
          <w:tcPr>
            <w:tcW w:w="1343" w:type="dxa"/>
            <w:vAlign w:val="center"/>
          </w:tcPr>
          <w:p w:rsidR="000918AE" w:rsidRPr="000918AE" w:rsidRDefault="000918AE" w:rsidP="000918AE">
            <w:pPr>
              <w:jc w:val="center"/>
              <w:rPr>
                <w:i/>
              </w:rPr>
            </w:pPr>
            <w:r w:rsidRPr="000918AE">
              <w:rPr>
                <w:i/>
              </w:rPr>
              <w:t>aamm</w:t>
            </w:r>
          </w:p>
        </w:tc>
        <w:tc>
          <w:tcPr>
            <w:tcW w:w="1354" w:type="dxa"/>
            <w:vAlign w:val="center"/>
          </w:tcPr>
          <w:p w:rsidR="000918AE" w:rsidRDefault="000918AE" w:rsidP="000918AE">
            <w:pPr>
              <w:jc w:val="center"/>
            </w:pPr>
          </w:p>
        </w:tc>
        <w:tc>
          <w:tcPr>
            <w:tcW w:w="1354" w:type="dxa"/>
            <w:vAlign w:val="center"/>
          </w:tcPr>
          <w:p w:rsidR="000918AE" w:rsidRDefault="000918AE" w:rsidP="000918AE">
            <w:pPr>
              <w:jc w:val="center"/>
            </w:pPr>
          </w:p>
        </w:tc>
        <w:tc>
          <w:tcPr>
            <w:tcW w:w="3600" w:type="dxa"/>
            <w:vAlign w:val="center"/>
          </w:tcPr>
          <w:p w:rsidR="000918AE" w:rsidRDefault="000918AE" w:rsidP="000918AE">
            <w:pPr>
              <w:jc w:val="center"/>
            </w:pPr>
          </w:p>
        </w:tc>
        <w:tc>
          <w:tcPr>
            <w:tcW w:w="1440" w:type="dxa"/>
            <w:vAlign w:val="center"/>
          </w:tcPr>
          <w:p w:rsidR="000918AE" w:rsidRDefault="000918AE" w:rsidP="000918AE">
            <w:pPr>
              <w:jc w:val="center"/>
            </w:pPr>
          </w:p>
        </w:tc>
      </w:tr>
    </w:tbl>
    <w:p w:rsidR="000918AE" w:rsidRDefault="000918AE" w:rsidP="000918AE">
      <w:pPr>
        <w:rPr>
          <w:b/>
        </w:rPr>
      </w:pPr>
    </w:p>
    <w:p w:rsidR="00A27773" w:rsidRDefault="00A27773" w:rsidP="000918AE">
      <w:pPr>
        <w:rPr>
          <w:b/>
        </w:rPr>
      </w:pPr>
    </w:p>
    <w:p w:rsidR="00A27773" w:rsidRPr="000918AE" w:rsidRDefault="00A27773" w:rsidP="000918AE">
      <w:pPr>
        <w:rPr>
          <w:b/>
        </w:rPr>
      </w:pPr>
    </w:p>
    <w:p w:rsidR="000918AE" w:rsidRDefault="000918AE" w:rsidP="000918AE">
      <w:pPr>
        <w:rPr>
          <w:b/>
        </w:rPr>
      </w:pPr>
      <w:r w:rsidRPr="000918AE">
        <w:rPr>
          <w:b/>
        </w:rPr>
        <w:t>ANALYSIS</w:t>
      </w:r>
    </w:p>
    <w:p w:rsidR="000918AE" w:rsidRPr="000918AE" w:rsidRDefault="00AE1293" w:rsidP="000918AE">
      <w:r>
        <w:t>On a separate sheet of paper, s</w:t>
      </w:r>
      <w:r w:rsidR="000918AE" w:rsidRPr="000918AE">
        <w:t>ummarize this activity by writing a report that includes the following:</w:t>
      </w:r>
    </w:p>
    <w:p w:rsidR="00A27773" w:rsidRDefault="00A27773" w:rsidP="00A27773">
      <w:pPr>
        <w:pStyle w:val="ListParagraph"/>
      </w:pPr>
    </w:p>
    <w:p w:rsidR="000918AE" w:rsidRPr="000918AE" w:rsidRDefault="000918AE" w:rsidP="000918AE">
      <w:pPr>
        <w:pStyle w:val="ListParagraph"/>
        <w:numPr>
          <w:ilvl w:val="0"/>
          <w:numId w:val="7"/>
        </w:numPr>
      </w:pPr>
      <w:r w:rsidRPr="000918AE">
        <w:t>a)  How the number of expected offspring in a genetic cross can be determined.</w:t>
      </w:r>
    </w:p>
    <w:p w:rsidR="000918AE" w:rsidRPr="000918AE" w:rsidRDefault="00A27773" w:rsidP="000918AE">
      <w:pPr>
        <w:ind w:left="720"/>
      </w:pPr>
      <w:r>
        <w:t>b</w:t>
      </w:r>
      <w:r w:rsidR="000918AE">
        <w:t>)  H</w:t>
      </w:r>
      <w:r w:rsidR="000918AE" w:rsidRPr="000918AE">
        <w:t>ow the number of observed offspring in a genetic cross can be determined.</w:t>
      </w:r>
    </w:p>
    <w:p w:rsidR="00A27773" w:rsidRDefault="00A27773" w:rsidP="00A27773">
      <w:pPr>
        <w:pStyle w:val="ListParagraph"/>
      </w:pPr>
    </w:p>
    <w:p w:rsidR="000918AE" w:rsidRPr="000918AE" w:rsidRDefault="000918AE" w:rsidP="000918AE">
      <w:pPr>
        <w:pStyle w:val="ListParagraph"/>
        <w:numPr>
          <w:ilvl w:val="0"/>
          <w:numId w:val="7"/>
        </w:numPr>
      </w:pPr>
      <w:r w:rsidRPr="000918AE">
        <w:t>a)  How the number of expected offspring for Part A compares to the observed offspring for Part A.  (Use specific data for your comparison.)</w:t>
      </w:r>
    </w:p>
    <w:p w:rsidR="000918AE" w:rsidRPr="000918AE" w:rsidRDefault="000918AE" w:rsidP="000918AE">
      <w:pPr>
        <w:pStyle w:val="ListParagraph"/>
      </w:pPr>
      <w:r w:rsidRPr="000918AE">
        <w:t>b)  Why the numbers in these two columns may not be equal.</w:t>
      </w:r>
    </w:p>
    <w:p w:rsidR="00A27773" w:rsidRDefault="00A27773" w:rsidP="00A27773">
      <w:pPr>
        <w:pStyle w:val="ListParagraph"/>
      </w:pPr>
    </w:p>
    <w:p w:rsidR="000918AE" w:rsidRPr="000918AE" w:rsidRDefault="000918AE" w:rsidP="000918AE">
      <w:pPr>
        <w:pStyle w:val="ListParagraph"/>
        <w:numPr>
          <w:ilvl w:val="0"/>
          <w:numId w:val="7"/>
        </w:numPr>
      </w:pPr>
      <w:r w:rsidRPr="000918AE">
        <w:t>How Part A supports our understanding of genetics.  (Reread introduction if necessary.)</w:t>
      </w:r>
    </w:p>
    <w:p w:rsidR="00A27773" w:rsidRDefault="00A27773" w:rsidP="00A27773">
      <w:pPr>
        <w:pStyle w:val="ListParagraph"/>
      </w:pPr>
    </w:p>
    <w:p w:rsidR="000918AE" w:rsidRPr="000918AE" w:rsidRDefault="000918AE" w:rsidP="000918AE">
      <w:pPr>
        <w:pStyle w:val="ListParagraph"/>
        <w:numPr>
          <w:ilvl w:val="0"/>
          <w:numId w:val="7"/>
        </w:numPr>
      </w:pPr>
      <w:r w:rsidRPr="000918AE">
        <w:t>Why the total of observed and expected offspring in Part A differ from the totals of observed and expected offspring in Part B.</w:t>
      </w:r>
    </w:p>
    <w:p w:rsidR="00A27773" w:rsidRDefault="00A27773" w:rsidP="00A27773">
      <w:pPr>
        <w:pStyle w:val="ListParagraph"/>
      </w:pPr>
    </w:p>
    <w:p w:rsidR="000918AE" w:rsidRPr="000918AE" w:rsidRDefault="000918AE" w:rsidP="00AE1293">
      <w:pPr>
        <w:pStyle w:val="ListParagraph"/>
        <w:numPr>
          <w:ilvl w:val="0"/>
          <w:numId w:val="7"/>
        </w:numPr>
      </w:pPr>
      <w:r w:rsidRPr="000918AE">
        <w:t>The need for using large numbers of observed offspring when attempting to prove that genetic totals of expected results do agree with observed results.</w:t>
      </w:r>
    </w:p>
    <w:p w:rsidR="00A27773" w:rsidRDefault="00A27773" w:rsidP="00A27773">
      <w:pPr>
        <w:pStyle w:val="ListParagraph"/>
      </w:pPr>
    </w:p>
    <w:p w:rsidR="000918AE" w:rsidRPr="000918AE" w:rsidRDefault="000918AE" w:rsidP="000918AE">
      <w:pPr>
        <w:pStyle w:val="ListParagraph"/>
        <w:numPr>
          <w:ilvl w:val="0"/>
          <w:numId w:val="7"/>
        </w:numPr>
      </w:pPr>
      <w:r w:rsidRPr="000918AE">
        <w:t>How Part B supports our understanding of genetics.</w:t>
      </w:r>
    </w:p>
    <w:p w:rsidR="00A27773" w:rsidRDefault="00A27773" w:rsidP="00A27773">
      <w:pPr>
        <w:pStyle w:val="ListParagraph"/>
      </w:pPr>
    </w:p>
    <w:p w:rsidR="000918AE" w:rsidRPr="000918AE" w:rsidRDefault="000918AE" w:rsidP="000918AE">
      <w:pPr>
        <w:pStyle w:val="ListParagraph"/>
        <w:numPr>
          <w:ilvl w:val="0"/>
          <w:numId w:val="7"/>
        </w:numPr>
      </w:pPr>
      <w:r w:rsidRPr="000918AE">
        <w:t>a)  The advantage of tossing a</w:t>
      </w:r>
      <w:r>
        <w:t>nd reading properly marked coin</w:t>
      </w:r>
      <w:r w:rsidRPr="000918AE">
        <w:t>s over using living organisms.</w:t>
      </w:r>
    </w:p>
    <w:p w:rsidR="000918AE" w:rsidRPr="000918AE" w:rsidRDefault="000918AE" w:rsidP="000918AE">
      <w:pPr>
        <w:pStyle w:val="ListParagraph"/>
      </w:pPr>
      <w:r w:rsidRPr="000918AE">
        <w:t>b)  Whether the comparison between coins and living organisms is correct and why.</w:t>
      </w:r>
    </w:p>
    <w:sectPr w:rsidR="000918AE" w:rsidRPr="000918AE" w:rsidSect="00D660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A5DE3"/>
    <w:multiLevelType w:val="hybridMultilevel"/>
    <w:tmpl w:val="D29A154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833EB"/>
    <w:multiLevelType w:val="hybridMultilevel"/>
    <w:tmpl w:val="1DCC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00B31"/>
    <w:multiLevelType w:val="hybridMultilevel"/>
    <w:tmpl w:val="1ED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25D45"/>
    <w:multiLevelType w:val="hybridMultilevel"/>
    <w:tmpl w:val="DABCF304"/>
    <w:lvl w:ilvl="0" w:tplc="04090017">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4">
    <w:nsid w:val="3D7C0F6B"/>
    <w:multiLevelType w:val="hybridMultilevel"/>
    <w:tmpl w:val="BC4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4F7740"/>
    <w:multiLevelType w:val="hybridMultilevel"/>
    <w:tmpl w:val="5B84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35072"/>
    <w:multiLevelType w:val="hybridMultilevel"/>
    <w:tmpl w:val="7E4E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22"/>
    <w:rsid w:val="00041E26"/>
    <w:rsid w:val="00055C95"/>
    <w:rsid w:val="000918AE"/>
    <w:rsid w:val="0011734C"/>
    <w:rsid w:val="00A21F19"/>
    <w:rsid w:val="00A27773"/>
    <w:rsid w:val="00A30FAF"/>
    <w:rsid w:val="00AE1293"/>
    <w:rsid w:val="00D6607F"/>
    <w:rsid w:val="00DF5A98"/>
    <w:rsid w:val="00E84922"/>
    <w:rsid w:val="00E90A74"/>
    <w:rsid w:val="00EA057F"/>
    <w:rsid w:val="00EA2805"/>
    <w:rsid w:val="00EC3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22"/>
  </w:style>
  <w:style w:type="paragraph" w:styleId="Heading1">
    <w:name w:val="heading 1"/>
    <w:basedOn w:val="Normal"/>
    <w:next w:val="Normal"/>
    <w:link w:val="Heading1Char"/>
    <w:uiPriority w:val="9"/>
    <w:qFormat/>
    <w:rsid w:val="00055C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5C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5C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5C9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5C9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5C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5C95"/>
    <w:pPr>
      <w:spacing w:before="240" w:after="60"/>
      <w:outlineLvl w:val="6"/>
    </w:pPr>
  </w:style>
  <w:style w:type="paragraph" w:styleId="Heading8">
    <w:name w:val="heading 8"/>
    <w:basedOn w:val="Normal"/>
    <w:next w:val="Normal"/>
    <w:link w:val="Heading8Char"/>
    <w:uiPriority w:val="9"/>
    <w:semiHidden/>
    <w:unhideWhenUsed/>
    <w:qFormat/>
    <w:rsid w:val="00055C95"/>
    <w:pPr>
      <w:spacing w:before="240" w:after="60"/>
      <w:outlineLvl w:val="7"/>
    </w:pPr>
    <w:rPr>
      <w:i/>
      <w:iCs/>
    </w:rPr>
  </w:style>
  <w:style w:type="paragraph" w:styleId="Heading9">
    <w:name w:val="heading 9"/>
    <w:basedOn w:val="Normal"/>
    <w:next w:val="Normal"/>
    <w:link w:val="Heading9Char"/>
    <w:uiPriority w:val="9"/>
    <w:semiHidden/>
    <w:unhideWhenUsed/>
    <w:qFormat/>
    <w:rsid w:val="00055C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5C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5C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5C95"/>
    <w:rPr>
      <w:b/>
      <w:bCs/>
      <w:sz w:val="28"/>
      <w:szCs w:val="28"/>
    </w:rPr>
  </w:style>
  <w:style w:type="character" w:customStyle="1" w:styleId="Heading5Char">
    <w:name w:val="Heading 5 Char"/>
    <w:basedOn w:val="DefaultParagraphFont"/>
    <w:link w:val="Heading5"/>
    <w:uiPriority w:val="9"/>
    <w:semiHidden/>
    <w:rsid w:val="00055C95"/>
    <w:rPr>
      <w:b/>
      <w:bCs/>
      <w:i/>
      <w:iCs/>
      <w:sz w:val="26"/>
      <w:szCs w:val="26"/>
    </w:rPr>
  </w:style>
  <w:style w:type="character" w:customStyle="1" w:styleId="Heading6Char">
    <w:name w:val="Heading 6 Char"/>
    <w:basedOn w:val="DefaultParagraphFont"/>
    <w:link w:val="Heading6"/>
    <w:uiPriority w:val="9"/>
    <w:semiHidden/>
    <w:rsid w:val="00055C95"/>
    <w:rPr>
      <w:b/>
      <w:bCs/>
    </w:rPr>
  </w:style>
  <w:style w:type="character" w:customStyle="1" w:styleId="Heading7Char">
    <w:name w:val="Heading 7 Char"/>
    <w:basedOn w:val="DefaultParagraphFont"/>
    <w:link w:val="Heading7"/>
    <w:uiPriority w:val="9"/>
    <w:semiHidden/>
    <w:rsid w:val="00055C95"/>
    <w:rPr>
      <w:sz w:val="24"/>
      <w:szCs w:val="24"/>
    </w:rPr>
  </w:style>
  <w:style w:type="character" w:customStyle="1" w:styleId="Heading8Char">
    <w:name w:val="Heading 8 Char"/>
    <w:basedOn w:val="DefaultParagraphFont"/>
    <w:link w:val="Heading8"/>
    <w:uiPriority w:val="9"/>
    <w:semiHidden/>
    <w:rsid w:val="00055C95"/>
    <w:rPr>
      <w:i/>
      <w:iCs/>
      <w:sz w:val="24"/>
      <w:szCs w:val="24"/>
    </w:rPr>
  </w:style>
  <w:style w:type="character" w:customStyle="1" w:styleId="Heading9Char">
    <w:name w:val="Heading 9 Char"/>
    <w:basedOn w:val="DefaultParagraphFont"/>
    <w:link w:val="Heading9"/>
    <w:uiPriority w:val="9"/>
    <w:semiHidden/>
    <w:rsid w:val="00055C95"/>
    <w:rPr>
      <w:rFonts w:asciiTheme="majorHAnsi" w:eastAsiaTheme="majorEastAsia" w:hAnsiTheme="majorHAnsi"/>
    </w:rPr>
  </w:style>
  <w:style w:type="paragraph" w:styleId="Title">
    <w:name w:val="Title"/>
    <w:basedOn w:val="Normal"/>
    <w:next w:val="Normal"/>
    <w:link w:val="TitleChar"/>
    <w:uiPriority w:val="10"/>
    <w:qFormat/>
    <w:rsid w:val="00055C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5C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5C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5C95"/>
    <w:rPr>
      <w:rFonts w:asciiTheme="majorHAnsi" w:eastAsiaTheme="majorEastAsia" w:hAnsiTheme="majorHAnsi"/>
      <w:sz w:val="24"/>
      <w:szCs w:val="24"/>
    </w:rPr>
  </w:style>
  <w:style w:type="character" w:styleId="Strong">
    <w:name w:val="Strong"/>
    <w:basedOn w:val="DefaultParagraphFont"/>
    <w:uiPriority w:val="22"/>
    <w:qFormat/>
    <w:rsid w:val="00055C95"/>
    <w:rPr>
      <w:b/>
      <w:bCs/>
    </w:rPr>
  </w:style>
  <w:style w:type="character" w:styleId="Emphasis">
    <w:name w:val="Emphasis"/>
    <w:basedOn w:val="DefaultParagraphFont"/>
    <w:uiPriority w:val="20"/>
    <w:qFormat/>
    <w:rsid w:val="00055C95"/>
    <w:rPr>
      <w:rFonts w:asciiTheme="minorHAnsi" w:hAnsiTheme="minorHAnsi"/>
      <w:b/>
      <w:i/>
      <w:iCs/>
    </w:rPr>
  </w:style>
  <w:style w:type="paragraph" w:styleId="NoSpacing">
    <w:name w:val="No Spacing"/>
    <w:basedOn w:val="Normal"/>
    <w:uiPriority w:val="1"/>
    <w:qFormat/>
    <w:rsid w:val="00055C95"/>
    <w:rPr>
      <w:szCs w:val="32"/>
    </w:rPr>
  </w:style>
  <w:style w:type="paragraph" w:styleId="ListParagraph">
    <w:name w:val="List Paragraph"/>
    <w:basedOn w:val="Normal"/>
    <w:uiPriority w:val="34"/>
    <w:qFormat/>
    <w:rsid w:val="00055C95"/>
    <w:pPr>
      <w:ind w:left="720"/>
      <w:contextualSpacing/>
    </w:pPr>
  </w:style>
  <w:style w:type="paragraph" w:styleId="Quote">
    <w:name w:val="Quote"/>
    <w:basedOn w:val="Normal"/>
    <w:next w:val="Normal"/>
    <w:link w:val="QuoteChar"/>
    <w:uiPriority w:val="29"/>
    <w:qFormat/>
    <w:rsid w:val="00055C95"/>
    <w:rPr>
      <w:i/>
    </w:rPr>
  </w:style>
  <w:style w:type="character" w:customStyle="1" w:styleId="QuoteChar">
    <w:name w:val="Quote Char"/>
    <w:basedOn w:val="DefaultParagraphFont"/>
    <w:link w:val="Quote"/>
    <w:uiPriority w:val="29"/>
    <w:rsid w:val="00055C95"/>
    <w:rPr>
      <w:i/>
      <w:sz w:val="24"/>
      <w:szCs w:val="24"/>
    </w:rPr>
  </w:style>
  <w:style w:type="paragraph" w:styleId="IntenseQuote">
    <w:name w:val="Intense Quote"/>
    <w:basedOn w:val="Normal"/>
    <w:next w:val="Normal"/>
    <w:link w:val="IntenseQuoteChar"/>
    <w:uiPriority w:val="30"/>
    <w:qFormat/>
    <w:rsid w:val="00055C95"/>
    <w:pPr>
      <w:ind w:left="720" w:right="720"/>
    </w:pPr>
    <w:rPr>
      <w:b/>
      <w:i/>
      <w:szCs w:val="22"/>
    </w:rPr>
  </w:style>
  <w:style w:type="character" w:customStyle="1" w:styleId="IntenseQuoteChar">
    <w:name w:val="Intense Quote Char"/>
    <w:basedOn w:val="DefaultParagraphFont"/>
    <w:link w:val="IntenseQuote"/>
    <w:uiPriority w:val="30"/>
    <w:rsid w:val="00055C95"/>
    <w:rPr>
      <w:b/>
      <w:i/>
      <w:sz w:val="24"/>
    </w:rPr>
  </w:style>
  <w:style w:type="character" w:styleId="SubtleEmphasis">
    <w:name w:val="Subtle Emphasis"/>
    <w:uiPriority w:val="19"/>
    <w:qFormat/>
    <w:rsid w:val="00055C95"/>
    <w:rPr>
      <w:i/>
      <w:color w:val="5A5A5A" w:themeColor="text1" w:themeTint="A5"/>
    </w:rPr>
  </w:style>
  <w:style w:type="character" w:styleId="IntenseEmphasis">
    <w:name w:val="Intense Emphasis"/>
    <w:basedOn w:val="DefaultParagraphFont"/>
    <w:uiPriority w:val="21"/>
    <w:qFormat/>
    <w:rsid w:val="00055C95"/>
    <w:rPr>
      <w:b/>
      <w:i/>
      <w:sz w:val="24"/>
      <w:szCs w:val="24"/>
      <w:u w:val="single"/>
    </w:rPr>
  </w:style>
  <w:style w:type="character" w:styleId="SubtleReference">
    <w:name w:val="Subtle Reference"/>
    <w:basedOn w:val="DefaultParagraphFont"/>
    <w:uiPriority w:val="31"/>
    <w:qFormat/>
    <w:rsid w:val="00055C95"/>
    <w:rPr>
      <w:sz w:val="24"/>
      <w:szCs w:val="24"/>
      <w:u w:val="single"/>
    </w:rPr>
  </w:style>
  <w:style w:type="character" w:styleId="IntenseReference">
    <w:name w:val="Intense Reference"/>
    <w:basedOn w:val="DefaultParagraphFont"/>
    <w:uiPriority w:val="32"/>
    <w:qFormat/>
    <w:rsid w:val="00055C95"/>
    <w:rPr>
      <w:b/>
      <w:sz w:val="24"/>
      <w:u w:val="single"/>
    </w:rPr>
  </w:style>
  <w:style w:type="character" w:styleId="BookTitle">
    <w:name w:val="Book Title"/>
    <w:basedOn w:val="DefaultParagraphFont"/>
    <w:uiPriority w:val="33"/>
    <w:qFormat/>
    <w:rsid w:val="00055C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5C95"/>
    <w:pPr>
      <w:outlineLvl w:val="9"/>
    </w:pPr>
  </w:style>
  <w:style w:type="table" w:styleId="TableGrid">
    <w:name w:val="Table Grid"/>
    <w:basedOn w:val="TableNormal"/>
    <w:uiPriority w:val="59"/>
    <w:rsid w:val="0004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F19"/>
    <w:rPr>
      <w:rFonts w:ascii="Tahoma" w:hAnsi="Tahoma" w:cs="Tahoma"/>
      <w:sz w:val="16"/>
      <w:szCs w:val="16"/>
    </w:rPr>
  </w:style>
  <w:style w:type="character" w:customStyle="1" w:styleId="BalloonTextChar">
    <w:name w:val="Balloon Text Char"/>
    <w:basedOn w:val="DefaultParagraphFont"/>
    <w:link w:val="BalloonText"/>
    <w:uiPriority w:val="99"/>
    <w:semiHidden/>
    <w:rsid w:val="00A21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22"/>
  </w:style>
  <w:style w:type="paragraph" w:styleId="Heading1">
    <w:name w:val="heading 1"/>
    <w:basedOn w:val="Normal"/>
    <w:next w:val="Normal"/>
    <w:link w:val="Heading1Char"/>
    <w:uiPriority w:val="9"/>
    <w:qFormat/>
    <w:rsid w:val="00055C9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55C9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55C9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55C9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55C9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55C9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55C95"/>
    <w:pPr>
      <w:spacing w:before="240" w:after="60"/>
      <w:outlineLvl w:val="6"/>
    </w:pPr>
  </w:style>
  <w:style w:type="paragraph" w:styleId="Heading8">
    <w:name w:val="heading 8"/>
    <w:basedOn w:val="Normal"/>
    <w:next w:val="Normal"/>
    <w:link w:val="Heading8Char"/>
    <w:uiPriority w:val="9"/>
    <w:semiHidden/>
    <w:unhideWhenUsed/>
    <w:qFormat/>
    <w:rsid w:val="00055C95"/>
    <w:pPr>
      <w:spacing w:before="240" w:after="60"/>
      <w:outlineLvl w:val="7"/>
    </w:pPr>
    <w:rPr>
      <w:i/>
      <w:iCs/>
    </w:rPr>
  </w:style>
  <w:style w:type="paragraph" w:styleId="Heading9">
    <w:name w:val="heading 9"/>
    <w:basedOn w:val="Normal"/>
    <w:next w:val="Normal"/>
    <w:link w:val="Heading9Char"/>
    <w:uiPriority w:val="9"/>
    <w:semiHidden/>
    <w:unhideWhenUsed/>
    <w:qFormat/>
    <w:rsid w:val="00055C9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C9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55C9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55C9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55C95"/>
    <w:rPr>
      <w:b/>
      <w:bCs/>
      <w:sz w:val="28"/>
      <w:szCs w:val="28"/>
    </w:rPr>
  </w:style>
  <w:style w:type="character" w:customStyle="1" w:styleId="Heading5Char">
    <w:name w:val="Heading 5 Char"/>
    <w:basedOn w:val="DefaultParagraphFont"/>
    <w:link w:val="Heading5"/>
    <w:uiPriority w:val="9"/>
    <w:semiHidden/>
    <w:rsid w:val="00055C95"/>
    <w:rPr>
      <w:b/>
      <w:bCs/>
      <w:i/>
      <w:iCs/>
      <w:sz w:val="26"/>
      <w:szCs w:val="26"/>
    </w:rPr>
  </w:style>
  <w:style w:type="character" w:customStyle="1" w:styleId="Heading6Char">
    <w:name w:val="Heading 6 Char"/>
    <w:basedOn w:val="DefaultParagraphFont"/>
    <w:link w:val="Heading6"/>
    <w:uiPriority w:val="9"/>
    <w:semiHidden/>
    <w:rsid w:val="00055C95"/>
    <w:rPr>
      <w:b/>
      <w:bCs/>
    </w:rPr>
  </w:style>
  <w:style w:type="character" w:customStyle="1" w:styleId="Heading7Char">
    <w:name w:val="Heading 7 Char"/>
    <w:basedOn w:val="DefaultParagraphFont"/>
    <w:link w:val="Heading7"/>
    <w:uiPriority w:val="9"/>
    <w:semiHidden/>
    <w:rsid w:val="00055C95"/>
    <w:rPr>
      <w:sz w:val="24"/>
      <w:szCs w:val="24"/>
    </w:rPr>
  </w:style>
  <w:style w:type="character" w:customStyle="1" w:styleId="Heading8Char">
    <w:name w:val="Heading 8 Char"/>
    <w:basedOn w:val="DefaultParagraphFont"/>
    <w:link w:val="Heading8"/>
    <w:uiPriority w:val="9"/>
    <w:semiHidden/>
    <w:rsid w:val="00055C95"/>
    <w:rPr>
      <w:i/>
      <w:iCs/>
      <w:sz w:val="24"/>
      <w:szCs w:val="24"/>
    </w:rPr>
  </w:style>
  <w:style w:type="character" w:customStyle="1" w:styleId="Heading9Char">
    <w:name w:val="Heading 9 Char"/>
    <w:basedOn w:val="DefaultParagraphFont"/>
    <w:link w:val="Heading9"/>
    <w:uiPriority w:val="9"/>
    <w:semiHidden/>
    <w:rsid w:val="00055C95"/>
    <w:rPr>
      <w:rFonts w:asciiTheme="majorHAnsi" w:eastAsiaTheme="majorEastAsia" w:hAnsiTheme="majorHAnsi"/>
    </w:rPr>
  </w:style>
  <w:style w:type="paragraph" w:styleId="Title">
    <w:name w:val="Title"/>
    <w:basedOn w:val="Normal"/>
    <w:next w:val="Normal"/>
    <w:link w:val="TitleChar"/>
    <w:uiPriority w:val="10"/>
    <w:qFormat/>
    <w:rsid w:val="00055C9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55C9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55C9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55C95"/>
    <w:rPr>
      <w:rFonts w:asciiTheme="majorHAnsi" w:eastAsiaTheme="majorEastAsia" w:hAnsiTheme="majorHAnsi"/>
      <w:sz w:val="24"/>
      <w:szCs w:val="24"/>
    </w:rPr>
  </w:style>
  <w:style w:type="character" w:styleId="Strong">
    <w:name w:val="Strong"/>
    <w:basedOn w:val="DefaultParagraphFont"/>
    <w:uiPriority w:val="22"/>
    <w:qFormat/>
    <w:rsid w:val="00055C95"/>
    <w:rPr>
      <w:b/>
      <w:bCs/>
    </w:rPr>
  </w:style>
  <w:style w:type="character" w:styleId="Emphasis">
    <w:name w:val="Emphasis"/>
    <w:basedOn w:val="DefaultParagraphFont"/>
    <w:uiPriority w:val="20"/>
    <w:qFormat/>
    <w:rsid w:val="00055C95"/>
    <w:rPr>
      <w:rFonts w:asciiTheme="minorHAnsi" w:hAnsiTheme="minorHAnsi"/>
      <w:b/>
      <w:i/>
      <w:iCs/>
    </w:rPr>
  </w:style>
  <w:style w:type="paragraph" w:styleId="NoSpacing">
    <w:name w:val="No Spacing"/>
    <w:basedOn w:val="Normal"/>
    <w:uiPriority w:val="1"/>
    <w:qFormat/>
    <w:rsid w:val="00055C95"/>
    <w:rPr>
      <w:szCs w:val="32"/>
    </w:rPr>
  </w:style>
  <w:style w:type="paragraph" w:styleId="ListParagraph">
    <w:name w:val="List Paragraph"/>
    <w:basedOn w:val="Normal"/>
    <w:uiPriority w:val="34"/>
    <w:qFormat/>
    <w:rsid w:val="00055C95"/>
    <w:pPr>
      <w:ind w:left="720"/>
      <w:contextualSpacing/>
    </w:pPr>
  </w:style>
  <w:style w:type="paragraph" w:styleId="Quote">
    <w:name w:val="Quote"/>
    <w:basedOn w:val="Normal"/>
    <w:next w:val="Normal"/>
    <w:link w:val="QuoteChar"/>
    <w:uiPriority w:val="29"/>
    <w:qFormat/>
    <w:rsid w:val="00055C95"/>
    <w:rPr>
      <w:i/>
    </w:rPr>
  </w:style>
  <w:style w:type="character" w:customStyle="1" w:styleId="QuoteChar">
    <w:name w:val="Quote Char"/>
    <w:basedOn w:val="DefaultParagraphFont"/>
    <w:link w:val="Quote"/>
    <w:uiPriority w:val="29"/>
    <w:rsid w:val="00055C95"/>
    <w:rPr>
      <w:i/>
      <w:sz w:val="24"/>
      <w:szCs w:val="24"/>
    </w:rPr>
  </w:style>
  <w:style w:type="paragraph" w:styleId="IntenseQuote">
    <w:name w:val="Intense Quote"/>
    <w:basedOn w:val="Normal"/>
    <w:next w:val="Normal"/>
    <w:link w:val="IntenseQuoteChar"/>
    <w:uiPriority w:val="30"/>
    <w:qFormat/>
    <w:rsid w:val="00055C95"/>
    <w:pPr>
      <w:ind w:left="720" w:right="720"/>
    </w:pPr>
    <w:rPr>
      <w:b/>
      <w:i/>
      <w:szCs w:val="22"/>
    </w:rPr>
  </w:style>
  <w:style w:type="character" w:customStyle="1" w:styleId="IntenseQuoteChar">
    <w:name w:val="Intense Quote Char"/>
    <w:basedOn w:val="DefaultParagraphFont"/>
    <w:link w:val="IntenseQuote"/>
    <w:uiPriority w:val="30"/>
    <w:rsid w:val="00055C95"/>
    <w:rPr>
      <w:b/>
      <w:i/>
      <w:sz w:val="24"/>
    </w:rPr>
  </w:style>
  <w:style w:type="character" w:styleId="SubtleEmphasis">
    <w:name w:val="Subtle Emphasis"/>
    <w:uiPriority w:val="19"/>
    <w:qFormat/>
    <w:rsid w:val="00055C95"/>
    <w:rPr>
      <w:i/>
      <w:color w:val="5A5A5A" w:themeColor="text1" w:themeTint="A5"/>
    </w:rPr>
  </w:style>
  <w:style w:type="character" w:styleId="IntenseEmphasis">
    <w:name w:val="Intense Emphasis"/>
    <w:basedOn w:val="DefaultParagraphFont"/>
    <w:uiPriority w:val="21"/>
    <w:qFormat/>
    <w:rsid w:val="00055C95"/>
    <w:rPr>
      <w:b/>
      <w:i/>
      <w:sz w:val="24"/>
      <w:szCs w:val="24"/>
      <w:u w:val="single"/>
    </w:rPr>
  </w:style>
  <w:style w:type="character" w:styleId="SubtleReference">
    <w:name w:val="Subtle Reference"/>
    <w:basedOn w:val="DefaultParagraphFont"/>
    <w:uiPriority w:val="31"/>
    <w:qFormat/>
    <w:rsid w:val="00055C95"/>
    <w:rPr>
      <w:sz w:val="24"/>
      <w:szCs w:val="24"/>
      <w:u w:val="single"/>
    </w:rPr>
  </w:style>
  <w:style w:type="character" w:styleId="IntenseReference">
    <w:name w:val="Intense Reference"/>
    <w:basedOn w:val="DefaultParagraphFont"/>
    <w:uiPriority w:val="32"/>
    <w:qFormat/>
    <w:rsid w:val="00055C95"/>
    <w:rPr>
      <w:b/>
      <w:sz w:val="24"/>
      <w:u w:val="single"/>
    </w:rPr>
  </w:style>
  <w:style w:type="character" w:styleId="BookTitle">
    <w:name w:val="Book Title"/>
    <w:basedOn w:val="DefaultParagraphFont"/>
    <w:uiPriority w:val="33"/>
    <w:qFormat/>
    <w:rsid w:val="00055C9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55C95"/>
    <w:pPr>
      <w:outlineLvl w:val="9"/>
    </w:pPr>
  </w:style>
  <w:style w:type="table" w:styleId="TableGrid">
    <w:name w:val="Table Grid"/>
    <w:basedOn w:val="TableNormal"/>
    <w:uiPriority w:val="59"/>
    <w:rsid w:val="0004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F19"/>
    <w:rPr>
      <w:rFonts w:ascii="Tahoma" w:hAnsi="Tahoma" w:cs="Tahoma"/>
      <w:sz w:val="16"/>
      <w:szCs w:val="16"/>
    </w:rPr>
  </w:style>
  <w:style w:type="character" w:customStyle="1" w:styleId="BalloonTextChar">
    <w:name w:val="Balloon Text Char"/>
    <w:basedOn w:val="DefaultParagraphFont"/>
    <w:link w:val="BalloonText"/>
    <w:uiPriority w:val="99"/>
    <w:semiHidden/>
    <w:rsid w:val="00A21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Rowlen</dc:creator>
  <cp:lastModifiedBy>Julia A. Fulbright</cp:lastModifiedBy>
  <cp:revision>2</cp:revision>
  <cp:lastPrinted>2015-02-10T16:03:00Z</cp:lastPrinted>
  <dcterms:created xsi:type="dcterms:W3CDTF">2015-02-10T16:10:00Z</dcterms:created>
  <dcterms:modified xsi:type="dcterms:W3CDTF">2015-02-10T16:10:00Z</dcterms:modified>
</cp:coreProperties>
</file>