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6AD" w:rsidRPr="009E257A" w:rsidRDefault="00234BA5" w:rsidP="00405D08">
      <w:pPr>
        <w:jc w:val="center"/>
        <w:rPr>
          <w:rFonts w:ascii="Arial Narrow" w:hAnsi="Arial Narrow"/>
          <w:b/>
          <w:sz w:val="32"/>
        </w:rPr>
      </w:pPr>
      <w:r>
        <w:rPr>
          <w:b/>
          <w:sz w:val="32"/>
        </w:rPr>
        <w:t xml:space="preserve"> </w:t>
      </w:r>
      <w:r w:rsidR="00762E55">
        <w:rPr>
          <w:b/>
          <w:sz w:val="32"/>
        </w:rPr>
        <w:t xml:space="preserve"> </w:t>
      </w:r>
      <w:r w:rsidR="000F4C03" w:rsidRPr="009E257A">
        <w:rPr>
          <w:rFonts w:ascii="Arial Narrow" w:hAnsi="Arial Narrow"/>
          <w:b/>
          <w:sz w:val="32"/>
        </w:rPr>
        <w:t>Unit Five – Molecular Genetics</w:t>
      </w:r>
    </w:p>
    <w:p w:rsidR="00405D08" w:rsidRPr="009E257A" w:rsidRDefault="009E257A" w:rsidP="00A35EB5">
      <w:pPr>
        <w:jc w:val="center"/>
        <w:rPr>
          <w:rFonts w:ascii="Arial Narrow" w:hAnsi="Arial Narrow"/>
          <w:b/>
          <w:sz w:val="28"/>
        </w:rPr>
      </w:pPr>
      <w:r>
        <w:rPr>
          <w:rFonts w:ascii="Arial Narrow" w:hAnsi="Arial Narrow"/>
          <w:b/>
          <w:sz w:val="28"/>
        </w:rPr>
        <w:t>Honors Biology</w:t>
      </w:r>
      <w:r w:rsidR="00A35EB5">
        <w:rPr>
          <w:rFonts w:ascii="Arial Narrow" w:hAnsi="Arial Narrow"/>
          <w:b/>
          <w:sz w:val="28"/>
        </w:rPr>
        <w:t xml:space="preserve"> </w:t>
      </w:r>
      <w:r w:rsidR="00405D08" w:rsidRPr="009E257A">
        <w:rPr>
          <w:rFonts w:ascii="Arial Narrow" w:hAnsi="Arial Narrow"/>
          <w:b/>
          <w:sz w:val="28"/>
        </w:rPr>
        <w:t>Student Learning Targets</w:t>
      </w:r>
    </w:p>
    <w:p w:rsidR="00405D08" w:rsidRPr="00A35EB5" w:rsidRDefault="000F4C03" w:rsidP="00A35EB5">
      <w:pPr>
        <w:jc w:val="center"/>
        <w:rPr>
          <w:rFonts w:ascii="Arial Narrow" w:hAnsi="Arial Narrow"/>
          <w:b/>
          <w:sz w:val="28"/>
        </w:rPr>
      </w:pPr>
      <w:r w:rsidRPr="009E257A">
        <w:rPr>
          <w:rFonts w:ascii="Arial Narrow" w:hAnsi="Arial Narrow"/>
          <w:b/>
          <w:sz w:val="28"/>
        </w:rPr>
        <w:t xml:space="preserve">(Textbook sections: </w:t>
      </w:r>
      <w:r w:rsidR="001249A4" w:rsidRPr="009E257A">
        <w:rPr>
          <w:rFonts w:ascii="Arial Narrow" w:hAnsi="Arial Narrow"/>
          <w:b/>
          <w:sz w:val="28"/>
        </w:rPr>
        <w:t xml:space="preserve">5.5, </w:t>
      </w:r>
      <w:r w:rsidR="009E2E4E" w:rsidRPr="009E257A">
        <w:rPr>
          <w:rFonts w:ascii="Arial Narrow" w:hAnsi="Arial Narrow"/>
          <w:b/>
          <w:sz w:val="28"/>
        </w:rPr>
        <w:t>8.4-8.7, 9.1-9.5</w:t>
      </w:r>
      <w:r w:rsidRPr="009E257A">
        <w:rPr>
          <w:rFonts w:ascii="Arial Narrow" w:hAnsi="Arial Narrow"/>
          <w:b/>
          <w:sz w:val="28"/>
        </w:rPr>
        <w:t>)</w:t>
      </w:r>
    </w:p>
    <w:p w:rsidR="00405D08" w:rsidRPr="009E257A" w:rsidRDefault="00405D08" w:rsidP="00405D08">
      <w:pPr>
        <w:pStyle w:val="NormalWeb"/>
        <w:spacing w:before="0" w:beforeAutospacing="0" w:after="0" w:afterAutospacing="0"/>
        <w:rPr>
          <w:rFonts w:ascii="Arial Narrow" w:hAnsi="Arial Narrow"/>
        </w:rPr>
      </w:pPr>
      <w:r w:rsidRPr="009E257A">
        <w:rPr>
          <w:rFonts w:ascii="Arial Narrow" w:hAnsi="Arial Narrow"/>
          <w:b/>
          <w:bCs/>
          <w:color w:val="000000"/>
          <w:sz w:val="22"/>
          <w:szCs w:val="22"/>
        </w:rPr>
        <w:t>Always know vocabulary!!!</w:t>
      </w:r>
    </w:p>
    <w:p w:rsidR="00405D08" w:rsidRPr="009E257A" w:rsidRDefault="00405D08" w:rsidP="00185FD8">
      <w:pPr>
        <w:pStyle w:val="NormalWeb"/>
        <w:spacing w:before="0" w:beforeAutospacing="0" w:after="0" w:afterAutospacing="0"/>
        <w:rPr>
          <w:rFonts w:ascii="Arial Narrow" w:hAnsi="Arial Narrow"/>
        </w:rPr>
      </w:pPr>
      <w:r w:rsidRPr="009E257A">
        <w:rPr>
          <w:rFonts w:ascii="Arial Narrow" w:hAnsi="Arial Narrow"/>
          <w:b/>
          <w:bCs/>
          <w:color w:val="000000"/>
          <w:sz w:val="22"/>
          <w:szCs w:val="22"/>
        </w:rPr>
        <w:t xml:space="preserve">    </w:t>
      </w:r>
      <w:r w:rsidRPr="009E257A">
        <w:rPr>
          <w:rFonts w:ascii="Arial Narrow" w:hAnsi="Arial Narrow"/>
          <w:b/>
          <w:bCs/>
          <w:color w:val="000000"/>
          <w:sz w:val="22"/>
          <w:szCs w:val="22"/>
        </w:rPr>
        <w:tab/>
      </w:r>
      <w:r w:rsidR="003C5841" w:rsidRPr="009E257A">
        <w:rPr>
          <w:rFonts w:ascii="Arial Narrow" w:hAnsi="Arial Narrow"/>
        </w:rPr>
        <w:t>.</w:t>
      </w:r>
    </w:p>
    <w:p w:rsidR="00405D08" w:rsidRPr="009E257A" w:rsidRDefault="00223F63" w:rsidP="00405D08">
      <w:pPr>
        <w:pStyle w:val="NormalWeb"/>
        <w:spacing w:before="0" w:beforeAutospacing="0" w:after="0" w:afterAutospacing="0"/>
        <w:rPr>
          <w:rFonts w:ascii="Arial Narrow" w:hAnsi="Arial Narrow"/>
          <w:b/>
          <w:bCs/>
          <w:color w:val="000000"/>
          <w:sz w:val="22"/>
          <w:szCs w:val="22"/>
        </w:rPr>
      </w:pPr>
      <w:r w:rsidRPr="009E257A">
        <w:rPr>
          <w:rFonts w:ascii="Arial Narrow" w:hAnsi="Arial Narrow"/>
          <w:b/>
          <w:bCs/>
          <w:color w:val="000000"/>
          <w:sz w:val="22"/>
          <w:szCs w:val="22"/>
        </w:rPr>
        <w:t>5</w:t>
      </w:r>
      <w:r w:rsidR="00405D08" w:rsidRPr="009E257A">
        <w:rPr>
          <w:rFonts w:ascii="Arial Narrow" w:hAnsi="Arial Narrow"/>
          <w:b/>
          <w:bCs/>
          <w:color w:val="000000"/>
          <w:sz w:val="22"/>
          <w:szCs w:val="22"/>
        </w:rPr>
        <w:t xml:space="preserve">.1 </w:t>
      </w:r>
      <w:r w:rsidR="000F4C03" w:rsidRPr="009E257A">
        <w:rPr>
          <w:rFonts w:ascii="Arial Narrow" w:hAnsi="Arial Narrow"/>
          <w:b/>
          <w:bCs/>
          <w:color w:val="000000"/>
          <w:sz w:val="22"/>
          <w:szCs w:val="22"/>
        </w:rPr>
        <w:t>Explain the flow of information from DNA to RNA to protein (i.e. the central dogma of molecular biology). (p.225)</w:t>
      </w:r>
    </w:p>
    <w:p w:rsidR="000F4C03" w:rsidRPr="009E257A" w:rsidRDefault="000F4C03" w:rsidP="00405D08">
      <w:pPr>
        <w:pStyle w:val="NormalWeb"/>
        <w:spacing w:before="0" w:beforeAutospacing="0" w:after="0" w:afterAutospacing="0"/>
        <w:rPr>
          <w:rFonts w:ascii="Arial Narrow" w:hAnsi="Arial Narrow"/>
          <w:bCs/>
          <w:color w:val="000000"/>
          <w:sz w:val="22"/>
          <w:szCs w:val="22"/>
        </w:rPr>
      </w:pPr>
      <w:r w:rsidRPr="009E257A">
        <w:rPr>
          <w:rFonts w:ascii="Arial Narrow" w:hAnsi="Arial Narrow"/>
          <w:b/>
          <w:bCs/>
          <w:color w:val="000000"/>
          <w:sz w:val="22"/>
          <w:szCs w:val="22"/>
        </w:rPr>
        <w:tab/>
      </w:r>
      <w:r w:rsidRPr="009E257A">
        <w:rPr>
          <w:rFonts w:ascii="Arial Narrow" w:hAnsi="Arial Narrow"/>
          <w:bCs/>
          <w:color w:val="000000"/>
          <w:sz w:val="22"/>
          <w:szCs w:val="22"/>
        </w:rPr>
        <w:t xml:space="preserve"> </w:t>
      </w:r>
    </w:p>
    <w:p w:rsidR="00405D08" w:rsidRPr="009E257A" w:rsidRDefault="00223F63" w:rsidP="00405D08">
      <w:pPr>
        <w:pStyle w:val="NormalWeb"/>
        <w:spacing w:before="0" w:beforeAutospacing="0" w:after="0" w:afterAutospacing="0"/>
        <w:rPr>
          <w:rFonts w:ascii="Arial Narrow" w:hAnsi="Arial Narrow"/>
        </w:rPr>
      </w:pPr>
      <w:r w:rsidRPr="009E257A">
        <w:rPr>
          <w:rFonts w:ascii="Arial Narrow" w:hAnsi="Arial Narrow"/>
          <w:b/>
          <w:bCs/>
          <w:color w:val="000000"/>
          <w:sz w:val="22"/>
          <w:szCs w:val="22"/>
        </w:rPr>
        <w:t>5</w:t>
      </w:r>
      <w:r w:rsidR="00BC4CEB" w:rsidRPr="009E257A">
        <w:rPr>
          <w:rFonts w:ascii="Arial Narrow" w:hAnsi="Arial Narrow"/>
          <w:b/>
          <w:bCs/>
          <w:color w:val="000000"/>
          <w:sz w:val="22"/>
          <w:szCs w:val="22"/>
        </w:rPr>
        <w:t>.2</w:t>
      </w:r>
      <w:r w:rsidR="003C5841" w:rsidRPr="009E257A">
        <w:rPr>
          <w:rFonts w:ascii="Arial Narrow" w:hAnsi="Arial Narrow"/>
          <w:b/>
          <w:bCs/>
          <w:color w:val="000000"/>
          <w:sz w:val="22"/>
          <w:szCs w:val="22"/>
        </w:rPr>
        <w:t xml:space="preserve"> </w:t>
      </w:r>
      <w:r w:rsidR="000F4C03" w:rsidRPr="009E257A">
        <w:rPr>
          <w:rFonts w:ascii="Arial Narrow" w:hAnsi="Arial Narrow"/>
          <w:b/>
          <w:bCs/>
          <w:color w:val="000000"/>
          <w:sz w:val="22"/>
          <w:szCs w:val="22"/>
        </w:rPr>
        <w:t>Explain the role of transcription in the flow of genetic information</w:t>
      </w:r>
      <w:r w:rsidR="002D264A" w:rsidRPr="009E257A">
        <w:rPr>
          <w:rFonts w:ascii="Arial Narrow" w:hAnsi="Arial Narrow"/>
          <w:b/>
          <w:bCs/>
          <w:color w:val="000000"/>
          <w:sz w:val="22"/>
          <w:szCs w:val="22"/>
        </w:rPr>
        <w:t xml:space="preserve"> (</w:t>
      </w:r>
      <w:r w:rsidR="00022A88" w:rsidRPr="009E257A">
        <w:rPr>
          <w:rFonts w:ascii="Arial Narrow" w:hAnsi="Arial Narrow"/>
          <w:b/>
          <w:bCs/>
          <w:color w:val="000000"/>
          <w:sz w:val="22"/>
          <w:szCs w:val="22"/>
        </w:rPr>
        <w:t>p.</w:t>
      </w:r>
      <w:r w:rsidR="002D264A" w:rsidRPr="009E257A">
        <w:rPr>
          <w:rFonts w:ascii="Arial Narrow" w:hAnsi="Arial Narrow"/>
          <w:b/>
          <w:bCs/>
          <w:color w:val="000000"/>
          <w:sz w:val="22"/>
          <w:szCs w:val="22"/>
        </w:rPr>
        <w:t xml:space="preserve"> 225-228)</w:t>
      </w:r>
      <w:r w:rsidR="00022A88" w:rsidRPr="009E257A">
        <w:rPr>
          <w:rFonts w:ascii="Arial Narrow" w:hAnsi="Arial Narrow"/>
          <w:b/>
          <w:bCs/>
          <w:color w:val="000000"/>
          <w:sz w:val="22"/>
          <w:szCs w:val="22"/>
        </w:rPr>
        <w:t xml:space="preserve"> </w:t>
      </w:r>
    </w:p>
    <w:p w:rsidR="00405D08" w:rsidRPr="009E257A" w:rsidRDefault="00223F63" w:rsidP="00185FD8">
      <w:pPr>
        <w:pStyle w:val="NormalWeb"/>
        <w:numPr>
          <w:ilvl w:val="0"/>
          <w:numId w:val="3"/>
        </w:numPr>
        <w:spacing w:before="0" w:beforeAutospacing="0" w:after="0" w:afterAutospacing="0"/>
        <w:ind w:left="1080"/>
        <w:rPr>
          <w:rFonts w:ascii="Arial Narrow" w:hAnsi="Arial Narrow"/>
        </w:rPr>
      </w:pPr>
      <w:r w:rsidRPr="009E257A">
        <w:rPr>
          <w:rFonts w:ascii="Arial Narrow" w:hAnsi="Arial Narrow"/>
          <w:color w:val="000000"/>
          <w:sz w:val="22"/>
          <w:szCs w:val="22"/>
        </w:rPr>
        <w:t>5</w:t>
      </w:r>
      <w:r w:rsidR="000F4C03" w:rsidRPr="009E257A">
        <w:rPr>
          <w:rFonts w:ascii="Arial Narrow" w:hAnsi="Arial Narrow"/>
          <w:color w:val="000000"/>
          <w:sz w:val="22"/>
          <w:szCs w:val="22"/>
        </w:rPr>
        <w:t>.2</w:t>
      </w:r>
      <w:proofErr w:type="gramStart"/>
      <w:r w:rsidR="000F4C03" w:rsidRPr="009E257A">
        <w:rPr>
          <w:rFonts w:ascii="Arial Narrow" w:hAnsi="Arial Narrow"/>
          <w:color w:val="000000"/>
          <w:sz w:val="22"/>
          <w:szCs w:val="22"/>
        </w:rPr>
        <w:t>.A</w:t>
      </w:r>
      <w:proofErr w:type="gramEnd"/>
      <w:r w:rsidR="000F4C03" w:rsidRPr="009E257A">
        <w:rPr>
          <w:rFonts w:ascii="Arial Narrow" w:hAnsi="Arial Narrow"/>
          <w:color w:val="000000"/>
          <w:sz w:val="22"/>
          <w:szCs w:val="22"/>
        </w:rPr>
        <w:t>.  Identify where in the cell transcription happens</w:t>
      </w:r>
      <w:r w:rsidR="002D264A" w:rsidRPr="009E257A">
        <w:rPr>
          <w:rFonts w:ascii="Arial Narrow" w:hAnsi="Arial Narrow"/>
          <w:color w:val="000000"/>
          <w:sz w:val="22"/>
          <w:szCs w:val="22"/>
        </w:rPr>
        <w:t xml:space="preserve"> (p. 225)</w:t>
      </w:r>
    </w:p>
    <w:p w:rsidR="00405D08" w:rsidRPr="009E257A" w:rsidRDefault="00223F63" w:rsidP="00185FD8">
      <w:pPr>
        <w:pStyle w:val="NormalWeb"/>
        <w:numPr>
          <w:ilvl w:val="0"/>
          <w:numId w:val="3"/>
        </w:numPr>
        <w:spacing w:before="0" w:beforeAutospacing="0" w:after="0" w:afterAutospacing="0"/>
        <w:ind w:left="1080"/>
        <w:rPr>
          <w:rFonts w:ascii="Arial Narrow" w:hAnsi="Arial Narrow"/>
          <w:b/>
          <w:color w:val="000000"/>
          <w:sz w:val="22"/>
          <w:szCs w:val="22"/>
        </w:rPr>
      </w:pPr>
      <w:r w:rsidRPr="009E257A">
        <w:rPr>
          <w:rFonts w:ascii="Arial Narrow" w:hAnsi="Arial Narrow"/>
          <w:color w:val="000000"/>
          <w:sz w:val="22"/>
          <w:szCs w:val="22"/>
        </w:rPr>
        <w:t>5</w:t>
      </w:r>
      <w:r w:rsidR="00405D08" w:rsidRPr="009E257A">
        <w:rPr>
          <w:rFonts w:ascii="Arial Narrow" w:hAnsi="Arial Narrow"/>
          <w:color w:val="000000"/>
          <w:sz w:val="22"/>
          <w:szCs w:val="22"/>
        </w:rPr>
        <w:t>.2</w:t>
      </w:r>
      <w:proofErr w:type="gramStart"/>
      <w:r w:rsidR="00405D08" w:rsidRPr="009E257A">
        <w:rPr>
          <w:rFonts w:ascii="Arial Narrow" w:hAnsi="Arial Narrow"/>
          <w:color w:val="000000"/>
          <w:sz w:val="22"/>
          <w:szCs w:val="22"/>
        </w:rPr>
        <w:t>.B</w:t>
      </w:r>
      <w:proofErr w:type="gramEnd"/>
      <w:r w:rsidR="000F4C03" w:rsidRPr="009E257A">
        <w:rPr>
          <w:rFonts w:ascii="Arial Narrow" w:hAnsi="Arial Narrow"/>
          <w:color w:val="000000"/>
          <w:sz w:val="22"/>
          <w:szCs w:val="22"/>
        </w:rPr>
        <w:t>.  Identify what is made at the end of transcription</w:t>
      </w:r>
      <w:r w:rsidR="00405D08" w:rsidRPr="009E257A">
        <w:rPr>
          <w:rFonts w:ascii="Arial Narrow" w:hAnsi="Arial Narrow"/>
          <w:color w:val="000000"/>
          <w:sz w:val="22"/>
          <w:szCs w:val="22"/>
        </w:rPr>
        <w:t xml:space="preserve"> </w:t>
      </w:r>
      <w:r w:rsidR="002D264A" w:rsidRPr="009E257A">
        <w:rPr>
          <w:rFonts w:ascii="Arial Narrow" w:hAnsi="Arial Narrow"/>
          <w:color w:val="000000"/>
          <w:sz w:val="22"/>
          <w:szCs w:val="22"/>
        </w:rPr>
        <w:t xml:space="preserve"> (p. 225)</w:t>
      </w:r>
    </w:p>
    <w:p w:rsidR="003C5841" w:rsidRDefault="00223F63" w:rsidP="00185FD8">
      <w:pPr>
        <w:pStyle w:val="NormalWeb"/>
        <w:numPr>
          <w:ilvl w:val="0"/>
          <w:numId w:val="3"/>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w:t>
      </w:r>
      <w:r w:rsidR="003C5841">
        <w:rPr>
          <w:rFonts w:ascii="Arial Narrow" w:hAnsi="Arial Narrow"/>
          <w:color w:val="000000"/>
          <w:sz w:val="22"/>
          <w:szCs w:val="22"/>
        </w:rPr>
        <w:t>.2.C</w:t>
      </w:r>
      <w:r w:rsidR="000F4C03">
        <w:rPr>
          <w:rFonts w:ascii="Arial Narrow" w:hAnsi="Arial Narrow"/>
          <w:color w:val="000000"/>
          <w:sz w:val="22"/>
          <w:szCs w:val="22"/>
        </w:rPr>
        <w:t>.</w:t>
      </w:r>
      <w:r w:rsidR="003C5841">
        <w:rPr>
          <w:rFonts w:ascii="Arial Narrow" w:hAnsi="Arial Narrow"/>
          <w:color w:val="000000"/>
          <w:sz w:val="22"/>
          <w:szCs w:val="22"/>
        </w:rPr>
        <w:t xml:space="preserve"> </w:t>
      </w:r>
      <w:r w:rsidR="000F4C03">
        <w:rPr>
          <w:rFonts w:ascii="Arial Narrow" w:hAnsi="Arial Narrow"/>
          <w:color w:val="000000"/>
          <w:sz w:val="22"/>
          <w:szCs w:val="22"/>
        </w:rPr>
        <w:t>Describe the struct</w:t>
      </w:r>
      <w:bookmarkStart w:id="0" w:name="_GoBack"/>
      <w:bookmarkEnd w:id="0"/>
      <w:r w:rsidR="000F4C03">
        <w:rPr>
          <w:rFonts w:ascii="Arial Narrow" w:hAnsi="Arial Narrow"/>
          <w:color w:val="000000"/>
          <w:sz w:val="22"/>
          <w:szCs w:val="22"/>
        </w:rPr>
        <w:t>ure of RNA and how it differs from DNA</w:t>
      </w:r>
      <w:r w:rsidR="002D264A">
        <w:rPr>
          <w:rFonts w:ascii="Arial Narrow" w:hAnsi="Arial Narrow"/>
          <w:color w:val="000000"/>
          <w:sz w:val="22"/>
          <w:szCs w:val="22"/>
        </w:rPr>
        <w:t xml:space="preserve"> (p. 225-226)</w:t>
      </w:r>
    </w:p>
    <w:p w:rsidR="000F4C03" w:rsidRDefault="000F4C03" w:rsidP="00185FD8">
      <w:pPr>
        <w:pStyle w:val="NormalWeb"/>
        <w:numPr>
          <w:ilvl w:val="0"/>
          <w:numId w:val="3"/>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5.2</w:t>
      </w:r>
      <w:proofErr w:type="gramStart"/>
      <w:r>
        <w:rPr>
          <w:rFonts w:ascii="Arial Narrow" w:hAnsi="Arial Narrow"/>
          <w:color w:val="000000"/>
          <w:sz w:val="22"/>
          <w:szCs w:val="22"/>
        </w:rPr>
        <w:t>.D</w:t>
      </w:r>
      <w:proofErr w:type="gramEnd"/>
      <w:r>
        <w:rPr>
          <w:rFonts w:ascii="Arial Narrow" w:hAnsi="Arial Narrow"/>
          <w:color w:val="000000"/>
          <w:sz w:val="22"/>
          <w:szCs w:val="22"/>
        </w:rPr>
        <w:t>. Given a strand of DNA, transcribe it into RNA</w:t>
      </w:r>
      <w:r w:rsidR="002D264A">
        <w:rPr>
          <w:rFonts w:ascii="Arial Narrow" w:hAnsi="Arial Narrow"/>
          <w:color w:val="000000"/>
          <w:sz w:val="22"/>
          <w:szCs w:val="22"/>
        </w:rPr>
        <w:t xml:space="preserve"> (p. 226-226 and CLASS NOTES)</w:t>
      </w:r>
    </w:p>
    <w:p w:rsidR="007D3D82" w:rsidRDefault="007D3D82" w:rsidP="00185FD8">
      <w:pPr>
        <w:pStyle w:val="NormalWeb"/>
        <w:numPr>
          <w:ilvl w:val="0"/>
          <w:numId w:val="3"/>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5.2.E. Identify the enzyme responsible for adding new nucleotides during transcription</w:t>
      </w:r>
      <w:r w:rsidR="002D264A">
        <w:rPr>
          <w:rFonts w:ascii="Arial Narrow" w:hAnsi="Arial Narrow"/>
          <w:color w:val="000000"/>
          <w:sz w:val="22"/>
          <w:szCs w:val="22"/>
        </w:rPr>
        <w:t xml:space="preserve"> (p. 227)</w:t>
      </w:r>
    </w:p>
    <w:p w:rsidR="00F717AC" w:rsidRDefault="00F717AC" w:rsidP="00185FD8">
      <w:pPr>
        <w:pStyle w:val="NormalWeb"/>
        <w:numPr>
          <w:ilvl w:val="0"/>
          <w:numId w:val="3"/>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5.2.F. Expl</w:t>
      </w:r>
      <w:r w:rsidR="00335E53">
        <w:rPr>
          <w:rFonts w:ascii="Arial Narrow" w:hAnsi="Arial Narrow"/>
          <w:color w:val="000000"/>
          <w:sz w:val="22"/>
          <w:szCs w:val="22"/>
        </w:rPr>
        <w:t>ain how and why RNA must be edit</w:t>
      </w:r>
      <w:r>
        <w:rPr>
          <w:rFonts w:ascii="Arial Narrow" w:hAnsi="Arial Narrow"/>
          <w:color w:val="000000"/>
          <w:sz w:val="22"/>
          <w:szCs w:val="22"/>
        </w:rPr>
        <w:t>ed after transcription before being sh</w:t>
      </w:r>
      <w:r w:rsidR="00335E53">
        <w:rPr>
          <w:rFonts w:ascii="Arial Narrow" w:hAnsi="Arial Narrow"/>
          <w:color w:val="000000"/>
          <w:sz w:val="22"/>
          <w:szCs w:val="22"/>
        </w:rPr>
        <w:t>ipped from the nucleus for tran</w:t>
      </w:r>
      <w:r>
        <w:rPr>
          <w:rFonts w:ascii="Arial Narrow" w:hAnsi="Arial Narrow"/>
          <w:color w:val="000000"/>
          <w:sz w:val="22"/>
          <w:szCs w:val="22"/>
        </w:rPr>
        <w:t>slation</w:t>
      </w:r>
      <w:r w:rsidR="002D264A">
        <w:rPr>
          <w:rFonts w:ascii="Arial Narrow" w:hAnsi="Arial Narrow"/>
          <w:color w:val="000000"/>
          <w:sz w:val="22"/>
          <w:szCs w:val="22"/>
        </w:rPr>
        <w:t xml:space="preserve"> (p. 236-237)</w:t>
      </w:r>
    </w:p>
    <w:p w:rsidR="000F4C03" w:rsidRDefault="000F4C03" w:rsidP="000F4C03">
      <w:pPr>
        <w:pStyle w:val="NormalWeb"/>
        <w:spacing w:before="0" w:beforeAutospacing="0" w:after="0" w:afterAutospacing="0"/>
        <w:rPr>
          <w:rFonts w:ascii="Arial Narrow" w:hAnsi="Arial Narrow"/>
          <w:color w:val="000000"/>
          <w:sz w:val="22"/>
          <w:szCs w:val="22"/>
        </w:rPr>
      </w:pPr>
    </w:p>
    <w:p w:rsidR="000F4C03" w:rsidRPr="003C5841" w:rsidRDefault="00BC4CEB" w:rsidP="000F4C03">
      <w:pPr>
        <w:pStyle w:val="NormalWeb"/>
        <w:spacing w:before="0" w:beforeAutospacing="0" w:after="0" w:afterAutospacing="0"/>
      </w:pPr>
      <w:r>
        <w:rPr>
          <w:rFonts w:ascii="Arial Narrow" w:hAnsi="Arial Narrow"/>
          <w:b/>
          <w:bCs/>
          <w:color w:val="000000"/>
          <w:sz w:val="22"/>
          <w:szCs w:val="22"/>
        </w:rPr>
        <w:t xml:space="preserve">5.3 </w:t>
      </w:r>
      <w:r w:rsidR="000F4C03">
        <w:rPr>
          <w:rFonts w:ascii="Arial Narrow" w:hAnsi="Arial Narrow"/>
          <w:b/>
          <w:bCs/>
          <w:color w:val="000000"/>
          <w:sz w:val="22"/>
          <w:szCs w:val="22"/>
        </w:rPr>
        <w:t>Explain the role of translation in the flow of genetic information</w:t>
      </w:r>
      <w:r w:rsidR="002D264A">
        <w:rPr>
          <w:rFonts w:ascii="Arial Narrow" w:hAnsi="Arial Narrow"/>
          <w:b/>
          <w:bCs/>
          <w:color w:val="000000"/>
          <w:sz w:val="22"/>
          <w:szCs w:val="22"/>
        </w:rPr>
        <w:t xml:space="preserve"> (p. 225, 229-233)</w:t>
      </w:r>
    </w:p>
    <w:p w:rsidR="000F4C03" w:rsidRDefault="000F4C03" w:rsidP="00185FD8">
      <w:pPr>
        <w:pStyle w:val="NormalWeb"/>
        <w:numPr>
          <w:ilvl w:val="1"/>
          <w:numId w:val="5"/>
        </w:numPr>
        <w:spacing w:before="0" w:beforeAutospacing="0" w:after="0" w:afterAutospacing="0"/>
        <w:ind w:left="1080"/>
      </w:pPr>
      <w:r>
        <w:rPr>
          <w:rFonts w:ascii="Arial Narrow" w:hAnsi="Arial Narrow"/>
          <w:color w:val="000000"/>
          <w:sz w:val="22"/>
          <w:szCs w:val="22"/>
        </w:rPr>
        <w:t>5.2</w:t>
      </w:r>
      <w:proofErr w:type="gramStart"/>
      <w:r>
        <w:rPr>
          <w:rFonts w:ascii="Arial Narrow" w:hAnsi="Arial Narrow"/>
          <w:color w:val="000000"/>
          <w:sz w:val="22"/>
          <w:szCs w:val="22"/>
        </w:rPr>
        <w:t>.A</w:t>
      </w:r>
      <w:proofErr w:type="gramEnd"/>
      <w:r>
        <w:rPr>
          <w:rFonts w:ascii="Arial Narrow" w:hAnsi="Arial Narrow"/>
          <w:color w:val="000000"/>
          <w:sz w:val="22"/>
          <w:szCs w:val="22"/>
        </w:rPr>
        <w:t>.  Identify where in the cell translation happens</w:t>
      </w:r>
      <w:r w:rsidR="002D264A">
        <w:rPr>
          <w:rFonts w:ascii="Arial Narrow" w:hAnsi="Arial Narrow"/>
          <w:color w:val="000000"/>
          <w:sz w:val="22"/>
          <w:szCs w:val="22"/>
        </w:rPr>
        <w:t xml:space="preserve"> (p. 225)</w:t>
      </w:r>
    </w:p>
    <w:p w:rsidR="000F4C03" w:rsidRPr="00ED0DD2" w:rsidRDefault="000F4C03" w:rsidP="00185FD8">
      <w:pPr>
        <w:pStyle w:val="NormalWeb"/>
        <w:numPr>
          <w:ilvl w:val="1"/>
          <w:numId w:val="5"/>
        </w:numPr>
        <w:spacing w:before="0" w:beforeAutospacing="0" w:after="0" w:afterAutospacing="0"/>
        <w:ind w:left="1080"/>
        <w:rPr>
          <w:rFonts w:ascii="Arial Narrow" w:hAnsi="Arial Narrow"/>
          <w:b/>
          <w:color w:val="000000"/>
          <w:sz w:val="22"/>
          <w:szCs w:val="22"/>
        </w:rPr>
      </w:pPr>
      <w:r>
        <w:rPr>
          <w:rFonts w:ascii="Arial Narrow" w:hAnsi="Arial Narrow"/>
          <w:color w:val="000000"/>
          <w:sz w:val="22"/>
          <w:szCs w:val="22"/>
        </w:rPr>
        <w:t>5.2</w:t>
      </w:r>
      <w:proofErr w:type="gramStart"/>
      <w:r>
        <w:rPr>
          <w:rFonts w:ascii="Arial Narrow" w:hAnsi="Arial Narrow"/>
          <w:color w:val="000000"/>
          <w:sz w:val="22"/>
          <w:szCs w:val="22"/>
        </w:rPr>
        <w:t>.B</w:t>
      </w:r>
      <w:proofErr w:type="gramEnd"/>
      <w:r>
        <w:rPr>
          <w:rFonts w:ascii="Arial Narrow" w:hAnsi="Arial Narrow"/>
          <w:color w:val="000000"/>
          <w:sz w:val="22"/>
          <w:szCs w:val="22"/>
        </w:rPr>
        <w:t xml:space="preserve">.  Identify what is made at the end of translation </w:t>
      </w:r>
      <w:r w:rsidR="002D264A">
        <w:rPr>
          <w:rFonts w:ascii="Arial Narrow" w:hAnsi="Arial Narrow"/>
          <w:color w:val="000000"/>
          <w:sz w:val="22"/>
          <w:szCs w:val="22"/>
        </w:rPr>
        <w:t xml:space="preserve"> (p. 225)</w:t>
      </w:r>
    </w:p>
    <w:p w:rsidR="000F4C03" w:rsidRDefault="000F4C03" w:rsidP="00185FD8">
      <w:pPr>
        <w:pStyle w:val="NormalWeb"/>
        <w:numPr>
          <w:ilvl w:val="1"/>
          <w:numId w:val="5"/>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 xml:space="preserve">5.2.C. Explain the importance of </w:t>
      </w:r>
      <w:r w:rsidR="007D3D82">
        <w:rPr>
          <w:rFonts w:ascii="Arial Narrow" w:hAnsi="Arial Narrow"/>
          <w:color w:val="000000"/>
          <w:sz w:val="22"/>
          <w:szCs w:val="22"/>
        </w:rPr>
        <w:t xml:space="preserve">the ribosome, codons and </w:t>
      </w:r>
      <w:r>
        <w:rPr>
          <w:rFonts w:ascii="Arial Narrow" w:hAnsi="Arial Narrow"/>
          <w:color w:val="000000"/>
          <w:sz w:val="22"/>
          <w:szCs w:val="22"/>
        </w:rPr>
        <w:t>the genetic code in the process of translation</w:t>
      </w:r>
      <w:r w:rsidR="002D264A">
        <w:rPr>
          <w:rFonts w:ascii="Arial Narrow" w:hAnsi="Arial Narrow"/>
          <w:color w:val="000000"/>
          <w:sz w:val="22"/>
          <w:szCs w:val="22"/>
        </w:rPr>
        <w:t xml:space="preserve"> (p. 229-233)</w:t>
      </w:r>
    </w:p>
    <w:p w:rsidR="000F4C03" w:rsidRDefault="000F4C03" w:rsidP="00185FD8">
      <w:pPr>
        <w:pStyle w:val="NormalWeb"/>
        <w:numPr>
          <w:ilvl w:val="1"/>
          <w:numId w:val="5"/>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5.2</w:t>
      </w:r>
      <w:proofErr w:type="gramStart"/>
      <w:r>
        <w:rPr>
          <w:rFonts w:ascii="Arial Narrow" w:hAnsi="Arial Narrow"/>
          <w:color w:val="000000"/>
          <w:sz w:val="22"/>
          <w:szCs w:val="22"/>
        </w:rPr>
        <w:t>.D</w:t>
      </w:r>
      <w:proofErr w:type="gramEnd"/>
      <w:r>
        <w:rPr>
          <w:rFonts w:ascii="Arial Narrow" w:hAnsi="Arial Narrow"/>
          <w:color w:val="000000"/>
          <w:sz w:val="22"/>
          <w:szCs w:val="22"/>
        </w:rPr>
        <w:t>. Given a strand of RNA, translate it into protein (Note: You will be given a copy of the genetic code to use on your test)</w:t>
      </w:r>
      <w:r w:rsidR="002D264A">
        <w:rPr>
          <w:rFonts w:ascii="Arial Narrow" w:hAnsi="Arial Narrow"/>
          <w:color w:val="000000"/>
          <w:sz w:val="22"/>
          <w:szCs w:val="22"/>
        </w:rPr>
        <w:t xml:space="preserve"> (p. </w:t>
      </w:r>
      <w:r w:rsidR="00ED4F8A">
        <w:rPr>
          <w:rFonts w:ascii="Arial Narrow" w:hAnsi="Arial Narrow"/>
          <w:color w:val="000000"/>
          <w:sz w:val="22"/>
          <w:szCs w:val="22"/>
        </w:rPr>
        <w:t>230)</w:t>
      </w:r>
    </w:p>
    <w:p w:rsidR="00105E56" w:rsidRDefault="00105E56" w:rsidP="00185FD8">
      <w:pPr>
        <w:pStyle w:val="NormalWeb"/>
        <w:numPr>
          <w:ilvl w:val="1"/>
          <w:numId w:val="5"/>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5.2.E. Explain how the ribosome knows where to begin and end translation</w:t>
      </w:r>
      <w:r w:rsidR="00ED4F8A">
        <w:rPr>
          <w:rFonts w:ascii="Arial Narrow" w:hAnsi="Arial Narrow"/>
          <w:color w:val="000000"/>
          <w:sz w:val="22"/>
          <w:szCs w:val="22"/>
        </w:rPr>
        <w:t xml:space="preserve"> (p. 230)</w:t>
      </w:r>
    </w:p>
    <w:p w:rsidR="007D3D82" w:rsidRDefault="00105E56" w:rsidP="00185FD8">
      <w:pPr>
        <w:pStyle w:val="NormalWeb"/>
        <w:numPr>
          <w:ilvl w:val="1"/>
          <w:numId w:val="5"/>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5.2.F</w:t>
      </w:r>
      <w:r w:rsidR="007D3D82">
        <w:rPr>
          <w:rFonts w:ascii="Arial Narrow" w:hAnsi="Arial Narrow"/>
          <w:color w:val="000000"/>
          <w:sz w:val="22"/>
          <w:szCs w:val="22"/>
        </w:rPr>
        <w:t xml:space="preserve"> </w:t>
      </w:r>
      <w:r w:rsidR="00F717AC">
        <w:rPr>
          <w:rFonts w:ascii="Arial Narrow" w:hAnsi="Arial Narrow"/>
          <w:color w:val="000000"/>
          <w:sz w:val="22"/>
          <w:szCs w:val="22"/>
        </w:rPr>
        <w:t xml:space="preserve"> </w:t>
      </w:r>
      <w:r w:rsidR="007D3D82">
        <w:rPr>
          <w:rFonts w:ascii="Arial Narrow" w:hAnsi="Arial Narrow"/>
          <w:color w:val="000000"/>
          <w:sz w:val="22"/>
          <w:szCs w:val="22"/>
        </w:rPr>
        <w:t xml:space="preserve">Explain the role of mRNA, </w:t>
      </w:r>
      <w:proofErr w:type="spellStart"/>
      <w:r w:rsidR="007D3D82">
        <w:rPr>
          <w:rFonts w:ascii="Arial Narrow" w:hAnsi="Arial Narrow"/>
          <w:color w:val="000000"/>
          <w:sz w:val="22"/>
          <w:szCs w:val="22"/>
        </w:rPr>
        <w:t>rRNA</w:t>
      </w:r>
      <w:proofErr w:type="spellEnd"/>
      <w:r w:rsidR="007D3D82">
        <w:rPr>
          <w:rFonts w:ascii="Arial Narrow" w:hAnsi="Arial Narrow"/>
          <w:color w:val="000000"/>
          <w:sz w:val="22"/>
          <w:szCs w:val="22"/>
        </w:rPr>
        <w:t xml:space="preserve">, and </w:t>
      </w:r>
      <w:proofErr w:type="spellStart"/>
      <w:r w:rsidR="007D3D82">
        <w:rPr>
          <w:rFonts w:ascii="Arial Narrow" w:hAnsi="Arial Narrow"/>
          <w:color w:val="000000"/>
          <w:sz w:val="22"/>
          <w:szCs w:val="22"/>
        </w:rPr>
        <w:t>tRNA</w:t>
      </w:r>
      <w:proofErr w:type="spellEnd"/>
      <w:r w:rsidR="007D3D82">
        <w:rPr>
          <w:rFonts w:ascii="Arial Narrow" w:hAnsi="Arial Narrow"/>
          <w:color w:val="000000"/>
          <w:sz w:val="22"/>
          <w:szCs w:val="22"/>
        </w:rPr>
        <w:t xml:space="preserve"> in translation</w:t>
      </w:r>
      <w:r w:rsidR="00ED4F8A">
        <w:rPr>
          <w:rFonts w:ascii="Arial Narrow" w:hAnsi="Arial Narrow"/>
          <w:color w:val="000000"/>
          <w:sz w:val="22"/>
          <w:szCs w:val="22"/>
        </w:rPr>
        <w:t xml:space="preserve"> (p. 231-233 and CLASS NOTES)</w:t>
      </w:r>
    </w:p>
    <w:p w:rsidR="007D3D82" w:rsidRDefault="00105E56" w:rsidP="00185FD8">
      <w:pPr>
        <w:pStyle w:val="NormalWeb"/>
        <w:numPr>
          <w:ilvl w:val="1"/>
          <w:numId w:val="5"/>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5.2.G</w:t>
      </w:r>
      <w:r w:rsidR="007D3D82">
        <w:rPr>
          <w:rFonts w:ascii="Arial Narrow" w:hAnsi="Arial Narrow"/>
          <w:color w:val="000000"/>
          <w:sz w:val="22"/>
          <w:szCs w:val="22"/>
        </w:rPr>
        <w:t>.</w:t>
      </w:r>
      <w:r w:rsidR="00F717AC">
        <w:rPr>
          <w:rFonts w:ascii="Arial Narrow" w:hAnsi="Arial Narrow"/>
          <w:color w:val="000000"/>
          <w:sz w:val="22"/>
          <w:szCs w:val="22"/>
        </w:rPr>
        <w:t xml:space="preserve"> </w:t>
      </w:r>
      <w:r w:rsidR="007D3D82">
        <w:rPr>
          <w:rFonts w:ascii="Arial Narrow" w:hAnsi="Arial Narrow"/>
          <w:color w:val="000000"/>
          <w:sz w:val="22"/>
          <w:szCs w:val="22"/>
        </w:rPr>
        <w:t>Explain the role of anticodons in interpreting the genetic code</w:t>
      </w:r>
      <w:r w:rsidR="00ED4F8A">
        <w:rPr>
          <w:rFonts w:ascii="Arial Narrow" w:hAnsi="Arial Narrow"/>
          <w:color w:val="000000"/>
          <w:sz w:val="22"/>
          <w:szCs w:val="22"/>
        </w:rPr>
        <w:t xml:space="preserve"> (p. 231)</w:t>
      </w:r>
    </w:p>
    <w:p w:rsidR="00F717AC" w:rsidRDefault="00105E56" w:rsidP="00185FD8">
      <w:pPr>
        <w:pStyle w:val="NormalWeb"/>
        <w:numPr>
          <w:ilvl w:val="1"/>
          <w:numId w:val="5"/>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5.2.H</w:t>
      </w:r>
      <w:r w:rsidR="00F717AC">
        <w:rPr>
          <w:rFonts w:ascii="Arial Narrow" w:hAnsi="Arial Narrow"/>
          <w:color w:val="000000"/>
          <w:sz w:val="22"/>
          <w:szCs w:val="22"/>
        </w:rPr>
        <w:t>. Describe the steps of translation</w:t>
      </w:r>
      <w:r w:rsidR="00ED4F8A">
        <w:rPr>
          <w:rFonts w:ascii="Arial Narrow" w:hAnsi="Arial Narrow"/>
          <w:color w:val="000000"/>
          <w:sz w:val="22"/>
          <w:szCs w:val="22"/>
        </w:rPr>
        <w:t xml:space="preserve"> (p. 232-233)</w:t>
      </w:r>
    </w:p>
    <w:p w:rsidR="00405D08" w:rsidRDefault="00405D08" w:rsidP="00A35EB5">
      <w:pPr>
        <w:pStyle w:val="NormalWeb"/>
        <w:spacing w:before="0" w:beforeAutospacing="0" w:after="0" w:afterAutospacing="0"/>
      </w:pPr>
    </w:p>
    <w:p w:rsidR="00405D08" w:rsidRDefault="00BC4CEB" w:rsidP="00105E56">
      <w:pPr>
        <w:pStyle w:val="NormalWeb"/>
        <w:spacing w:before="0" w:beforeAutospacing="0" w:after="0" w:afterAutospacing="0"/>
      </w:pPr>
      <w:r>
        <w:rPr>
          <w:rFonts w:ascii="Arial Narrow" w:hAnsi="Arial Narrow"/>
          <w:b/>
          <w:bCs/>
          <w:color w:val="000000"/>
          <w:sz w:val="22"/>
          <w:szCs w:val="22"/>
        </w:rPr>
        <w:t xml:space="preserve">5.4 </w:t>
      </w:r>
      <w:r w:rsidR="00105E56">
        <w:rPr>
          <w:rFonts w:ascii="Arial Narrow" w:hAnsi="Arial Narrow"/>
          <w:b/>
          <w:bCs/>
          <w:color w:val="000000"/>
          <w:sz w:val="22"/>
          <w:szCs w:val="22"/>
        </w:rPr>
        <w:t>Explain mutations and the possible effect they may or may not have on a protein</w:t>
      </w:r>
      <w:r w:rsidR="008D1DDD">
        <w:rPr>
          <w:rFonts w:ascii="Arial Narrow" w:hAnsi="Arial Narrow"/>
          <w:b/>
          <w:bCs/>
          <w:color w:val="000000"/>
          <w:sz w:val="22"/>
          <w:szCs w:val="22"/>
        </w:rPr>
        <w:t xml:space="preserve"> (p. 238-241)</w:t>
      </w:r>
    </w:p>
    <w:p w:rsidR="00405D08" w:rsidRDefault="00BC4CEB" w:rsidP="00185FD8">
      <w:pPr>
        <w:pStyle w:val="NormalWeb"/>
        <w:numPr>
          <w:ilvl w:val="0"/>
          <w:numId w:val="8"/>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5.4</w:t>
      </w:r>
      <w:r w:rsidR="00105E56">
        <w:rPr>
          <w:rFonts w:ascii="Arial Narrow" w:hAnsi="Arial Narrow"/>
          <w:color w:val="000000"/>
          <w:sz w:val="22"/>
          <w:szCs w:val="22"/>
        </w:rPr>
        <w:t>.A.</w:t>
      </w:r>
      <w:r w:rsidR="00405D08">
        <w:rPr>
          <w:rFonts w:ascii="Arial Narrow" w:hAnsi="Arial Narrow"/>
          <w:color w:val="000000"/>
          <w:sz w:val="22"/>
          <w:szCs w:val="22"/>
        </w:rPr>
        <w:t xml:space="preserve"> </w:t>
      </w:r>
      <w:r w:rsidR="00105E56">
        <w:rPr>
          <w:rFonts w:ascii="Arial Narrow" w:hAnsi="Arial Narrow"/>
          <w:color w:val="000000"/>
          <w:sz w:val="22"/>
          <w:szCs w:val="22"/>
        </w:rPr>
        <w:t>Define mutation and mutagen</w:t>
      </w:r>
      <w:r w:rsidR="008D1DDD">
        <w:rPr>
          <w:rFonts w:ascii="Arial Narrow" w:hAnsi="Arial Narrow"/>
          <w:color w:val="000000"/>
          <w:sz w:val="22"/>
          <w:szCs w:val="22"/>
        </w:rPr>
        <w:t xml:space="preserve"> (p. 238, 241)</w:t>
      </w:r>
    </w:p>
    <w:p w:rsidR="00105E56" w:rsidRDefault="00BC4CEB" w:rsidP="00185FD8">
      <w:pPr>
        <w:pStyle w:val="NormalWeb"/>
        <w:numPr>
          <w:ilvl w:val="0"/>
          <w:numId w:val="8"/>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5.4</w:t>
      </w:r>
      <w:proofErr w:type="gramStart"/>
      <w:r w:rsidR="00105E56">
        <w:rPr>
          <w:rFonts w:ascii="Arial Narrow" w:hAnsi="Arial Narrow"/>
          <w:color w:val="000000"/>
          <w:sz w:val="22"/>
          <w:szCs w:val="22"/>
        </w:rPr>
        <w:t>.B</w:t>
      </w:r>
      <w:proofErr w:type="gramEnd"/>
      <w:r w:rsidR="00105E56">
        <w:rPr>
          <w:rFonts w:ascii="Arial Narrow" w:hAnsi="Arial Narrow"/>
          <w:color w:val="000000"/>
          <w:sz w:val="22"/>
          <w:szCs w:val="22"/>
        </w:rPr>
        <w:t>. Differentiate between point mutations, insertions and deletions.</w:t>
      </w:r>
      <w:r w:rsidR="008D1DDD">
        <w:rPr>
          <w:rFonts w:ascii="Arial Narrow" w:hAnsi="Arial Narrow"/>
          <w:color w:val="000000"/>
          <w:sz w:val="22"/>
          <w:szCs w:val="22"/>
        </w:rPr>
        <w:t xml:space="preserve"> (p. 238-239)</w:t>
      </w:r>
    </w:p>
    <w:p w:rsidR="00105E56" w:rsidRDefault="00BC4CEB" w:rsidP="00185FD8">
      <w:pPr>
        <w:pStyle w:val="NormalWeb"/>
        <w:numPr>
          <w:ilvl w:val="0"/>
          <w:numId w:val="8"/>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5.4</w:t>
      </w:r>
      <w:r w:rsidR="00105E56">
        <w:rPr>
          <w:rFonts w:ascii="Arial Narrow" w:hAnsi="Arial Narrow"/>
          <w:color w:val="000000"/>
          <w:sz w:val="22"/>
          <w:szCs w:val="22"/>
        </w:rPr>
        <w:t>.C. Explain why each type of mutation may or may not alter the structure and function of a protein</w:t>
      </w:r>
      <w:r w:rsidR="008D1DDD">
        <w:rPr>
          <w:rFonts w:ascii="Arial Narrow" w:hAnsi="Arial Narrow"/>
          <w:color w:val="000000"/>
          <w:sz w:val="22"/>
          <w:szCs w:val="22"/>
        </w:rPr>
        <w:t xml:space="preserve"> (p. 238-240)</w:t>
      </w:r>
    </w:p>
    <w:p w:rsidR="00105E56" w:rsidRDefault="00BC4CEB" w:rsidP="00185FD8">
      <w:pPr>
        <w:pStyle w:val="NormalWeb"/>
        <w:numPr>
          <w:ilvl w:val="0"/>
          <w:numId w:val="8"/>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5.4</w:t>
      </w:r>
      <w:r w:rsidR="00105E56">
        <w:rPr>
          <w:rFonts w:ascii="Arial Narrow" w:hAnsi="Arial Narrow"/>
          <w:color w:val="000000"/>
          <w:sz w:val="22"/>
          <w:szCs w:val="22"/>
        </w:rPr>
        <w:t>.D. Explain how mutations can be beneficial, negative, or have no impact on the organism they occur in</w:t>
      </w:r>
      <w:r w:rsidR="008D1DDD">
        <w:rPr>
          <w:rFonts w:ascii="Arial Narrow" w:hAnsi="Arial Narrow"/>
          <w:color w:val="000000"/>
          <w:sz w:val="22"/>
          <w:szCs w:val="22"/>
        </w:rPr>
        <w:t xml:space="preserve"> (p. 238-240 and CLASS NOTES)</w:t>
      </w:r>
    </w:p>
    <w:p w:rsidR="001249A4" w:rsidRDefault="00BC4CEB" w:rsidP="00185FD8">
      <w:pPr>
        <w:pStyle w:val="NormalWeb"/>
        <w:numPr>
          <w:ilvl w:val="0"/>
          <w:numId w:val="8"/>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5.4.</w:t>
      </w:r>
      <w:r w:rsidR="001249A4">
        <w:rPr>
          <w:rFonts w:ascii="Arial Narrow" w:hAnsi="Arial Narrow"/>
          <w:color w:val="000000"/>
          <w:sz w:val="22"/>
          <w:szCs w:val="22"/>
        </w:rPr>
        <w:t>E. Describ</w:t>
      </w:r>
      <w:r w:rsidR="00185FD8">
        <w:rPr>
          <w:rFonts w:ascii="Arial Narrow" w:hAnsi="Arial Narrow"/>
          <w:color w:val="000000"/>
          <w:sz w:val="22"/>
          <w:szCs w:val="22"/>
        </w:rPr>
        <w:t xml:space="preserve">e errors or mutations that </w:t>
      </w:r>
      <w:r w:rsidR="001249A4">
        <w:rPr>
          <w:rFonts w:ascii="Arial Narrow" w:hAnsi="Arial Narrow"/>
          <w:color w:val="000000"/>
          <w:sz w:val="22"/>
          <w:szCs w:val="22"/>
        </w:rPr>
        <w:t xml:space="preserve">affect more than one gene, including nondisjunction, large scale insertions and deletions, and translocations </w:t>
      </w:r>
      <w:r w:rsidR="008D1DDD">
        <w:rPr>
          <w:rFonts w:ascii="Arial Narrow" w:hAnsi="Arial Narrow"/>
          <w:color w:val="000000"/>
          <w:sz w:val="22"/>
          <w:szCs w:val="22"/>
        </w:rPr>
        <w:t xml:space="preserve"> (p. 239 and CLASS NOTES)</w:t>
      </w:r>
    </w:p>
    <w:p w:rsidR="00105E56" w:rsidRDefault="00105E56" w:rsidP="00105E56">
      <w:pPr>
        <w:pStyle w:val="NormalWeb"/>
        <w:spacing w:before="0" w:beforeAutospacing="0" w:after="0" w:afterAutospacing="0"/>
        <w:rPr>
          <w:rFonts w:ascii="Arial Narrow" w:hAnsi="Arial Narrow"/>
          <w:color w:val="000000"/>
          <w:sz w:val="22"/>
          <w:szCs w:val="22"/>
        </w:rPr>
      </w:pPr>
    </w:p>
    <w:p w:rsidR="00BC4CEB" w:rsidRDefault="00BC4CEB" w:rsidP="00BC4CEB">
      <w:pPr>
        <w:pStyle w:val="NormalWeb"/>
        <w:spacing w:before="0" w:beforeAutospacing="0" w:after="0" w:afterAutospacing="0"/>
        <w:rPr>
          <w:rFonts w:ascii="Arial Narrow" w:hAnsi="Arial Narrow"/>
          <w:b/>
          <w:color w:val="000000"/>
          <w:sz w:val="22"/>
          <w:szCs w:val="22"/>
        </w:rPr>
      </w:pPr>
      <w:r>
        <w:rPr>
          <w:rFonts w:ascii="Arial Narrow" w:hAnsi="Arial Narrow"/>
          <w:b/>
          <w:color w:val="000000"/>
          <w:sz w:val="22"/>
          <w:szCs w:val="22"/>
        </w:rPr>
        <w:t>5.5</w:t>
      </w:r>
      <w:r>
        <w:rPr>
          <w:rFonts w:ascii="Arial Narrow" w:hAnsi="Arial Narrow"/>
          <w:color w:val="000000"/>
          <w:sz w:val="22"/>
          <w:szCs w:val="22"/>
        </w:rPr>
        <w:t xml:space="preserve"> </w:t>
      </w:r>
      <w:r w:rsidRPr="00105E56">
        <w:rPr>
          <w:rFonts w:ascii="Arial Narrow" w:hAnsi="Arial Narrow"/>
          <w:b/>
          <w:color w:val="000000"/>
          <w:sz w:val="22"/>
          <w:szCs w:val="22"/>
        </w:rPr>
        <w:t>Explain how differen</w:t>
      </w:r>
      <w:r>
        <w:rPr>
          <w:rFonts w:ascii="Arial Narrow" w:hAnsi="Arial Narrow"/>
          <w:b/>
          <w:color w:val="000000"/>
          <w:sz w:val="22"/>
          <w:szCs w:val="22"/>
        </w:rPr>
        <w:t>ces in</w:t>
      </w:r>
      <w:r w:rsidRPr="00105E56">
        <w:rPr>
          <w:rFonts w:ascii="Arial Narrow" w:hAnsi="Arial Narrow"/>
          <w:b/>
          <w:color w:val="000000"/>
          <w:sz w:val="22"/>
          <w:szCs w:val="22"/>
        </w:rPr>
        <w:t xml:space="preserve"> gene expression can lead to difference in cellular differentiation</w:t>
      </w:r>
      <w:r w:rsidR="009F77B7">
        <w:rPr>
          <w:rFonts w:ascii="Arial Narrow" w:hAnsi="Arial Narrow"/>
          <w:b/>
          <w:color w:val="000000"/>
          <w:sz w:val="22"/>
          <w:szCs w:val="22"/>
        </w:rPr>
        <w:t>. (</w:t>
      </w:r>
      <w:proofErr w:type="gramStart"/>
      <w:r w:rsidR="009F77B7">
        <w:rPr>
          <w:rFonts w:ascii="Arial Narrow" w:hAnsi="Arial Narrow"/>
          <w:b/>
          <w:color w:val="000000"/>
          <w:sz w:val="22"/>
          <w:szCs w:val="22"/>
        </w:rPr>
        <w:t>p144-147</w:t>
      </w:r>
      <w:proofErr w:type="gramEnd"/>
      <w:r w:rsidR="009F77B7">
        <w:rPr>
          <w:rFonts w:ascii="Arial Narrow" w:hAnsi="Arial Narrow"/>
          <w:b/>
          <w:color w:val="000000"/>
          <w:sz w:val="22"/>
          <w:szCs w:val="22"/>
        </w:rPr>
        <w:t xml:space="preserve">) </w:t>
      </w:r>
    </w:p>
    <w:p w:rsidR="00BC4CEB" w:rsidRDefault="00BC4CEB" w:rsidP="00BC4CEB">
      <w:pPr>
        <w:pStyle w:val="NormalWeb"/>
        <w:numPr>
          <w:ilvl w:val="0"/>
          <w:numId w:val="7"/>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5.5</w:t>
      </w:r>
      <w:r w:rsidRPr="001249A4">
        <w:rPr>
          <w:rFonts w:ascii="Arial Narrow" w:hAnsi="Arial Narrow"/>
          <w:color w:val="000000"/>
          <w:sz w:val="22"/>
          <w:szCs w:val="22"/>
        </w:rPr>
        <w:t xml:space="preserve">.A. </w:t>
      </w:r>
      <w:r>
        <w:rPr>
          <w:rFonts w:ascii="Arial Narrow" w:hAnsi="Arial Narrow"/>
          <w:color w:val="000000"/>
          <w:sz w:val="22"/>
          <w:szCs w:val="22"/>
        </w:rPr>
        <w:t>Explain how two cells with the same DNA can have entirely different structures and functions</w:t>
      </w:r>
      <w:r w:rsidR="009F77B7">
        <w:rPr>
          <w:rFonts w:ascii="Arial Narrow" w:hAnsi="Arial Narrow"/>
          <w:color w:val="000000"/>
          <w:sz w:val="22"/>
          <w:szCs w:val="22"/>
        </w:rPr>
        <w:t xml:space="preserve"> (p. 144-145)</w:t>
      </w:r>
    </w:p>
    <w:p w:rsidR="00BC4CEB" w:rsidRPr="001249A4" w:rsidRDefault="00BC4CEB" w:rsidP="00BC4CEB">
      <w:pPr>
        <w:pStyle w:val="NormalWeb"/>
        <w:numPr>
          <w:ilvl w:val="0"/>
          <w:numId w:val="7"/>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5.5.B Define stem cells and explain the differences between adult and embryonic stem cells</w:t>
      </w:r>
      <w:r w:rsidR="009F77B7">
        <w:rPr>
          <w:rFonts w:ascii="Arial Narrow" w:hAnsi="Arial Narrow"/>
          <w:color w:val="000000"/>
          <w:sz w:val="22"/>
          <w:szCs w:val="22"/>
        </w:rPr>
        <w:t xml:space="preserve"> (p. 145-147)</w:t>
      </w:r>
    </w:p>
    <w:p w:rsidR="00BC4CEB" w:rsidRDefault="00BC4CEB" w:rsidP="00105E56">
      <w:pPr>
        <w:pStyle w:val="NormalWeb"/>
        <w:spacing w:before="0" w:beforeAutospacing="0" w:after="0" w:afterAutospacing="0"/>
        <w:rPr>
          <w:rFonts w:ascii="Arial Narrow" w:hAnsi="Arial Narrow"/>
          <w:color w:val="000000"/>
          <w:sz w:val="22"/>
          <w:szCs w:val="22"/>
        </w:rPr>
      </w:pPr>
    </w:p>
    <w:p w:rsidR="00105E56" w:rsidRDefault="001249A4" w:rsidP="00105E56">
      <w:pPr>
        <w:pStyle w:val="NormalWeb"/>
        <w:spacing w:before="0" w:beforeAutospacing="0" w:after="0" w:afterAutospacing="0"/>
      </w:pPr>
      <w:r>
        <w:rPr>
          <w:rFonts w:ascii="Arial Narrow" w:hAnsi="Arial Narrow"/>
          <w:b/>
          <w:bCs/>
          <w:color w:val="000000"/>
          <w:sz w:val="22"/>
          <w:szCs w:val="22"/>
        </w:rPr>
        <w:t xml:space="preserve">5.6 </w:t>
      </w:r>
      <w:r w:rsidR="00105E56">
        <w:rPr>
          <w:rFonts w:ascii="Arial Narrow" w:hAnsi="Arial Narrow"/>
          <w:b/>
          <w:bCs/>
          <w:color w:val="000000"/>
          <w:sz w:val="22"/>
          <w:szCs w:val="22"/>
        </w:rPr>
        <w:t>Explain how restriction maps are generated and how they can be used as a tool in molecular biology</w:t>
      </w:r>
      <w:r w:rsidR="00E5726D">
        <w:rPr>
          <w:rFonts w:ascii="Arial Narrow" w:hAnsi="Arial Narrow"/>
          <w:b/>
          <w:bCs/>
          <w:color w:val="000000"/>
          <w:sz w:val="22"/>
          <w:szCs w:val="22"/>
        </w:rPr>
        <w:t xml:space="preserve"> (p. </w:t>
      </w:r>
      <w:r w:rsidR="00BC4CEB">
        <w:rPr>
          <w:rFonts w:ascii="Arial Narrow" w:hAnsi="Arial Narrow"/>
          <w:b/>
          <w:bCs/>
          <w:color w:val="000000"/>
          <w:sz w:val="22"/>
          <w:szCs w:val="22"/>
        </w:rPr>
        <w:t>248-251, 256-258)</w:t>
      </w:r>
    </w:p>
    <w:p w:rsidR="00105E56" w:rsidRDefault="001249A4" w:rsidP="00185FD8">
      <w:pPr>
        <w:pStyle w:val="NormalWeb"/>
        <w:numPr>
          <w:ilvl w:val="0"/>
          <w:numId w:val="9"/>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5.6</w:t>
      </w:r>
      <w:r w:rsidR="00105E56">
        <w:rPr>
          <w:rFonts w:ascii="Arial Narrow" w:hAnsi="Arial Narrow"/>
          <w:color w:val="000000"/>
          <w:sz w:val="22"/>
          <w:szCs w:val="22"/>
        </w:rPr>
        <w:t>.A. Explain how restrictions enzymes work and what they do to the DNA they are exposed to</w:t>
      </w:r>
      <w:r w:rsidR="00BC4CEB">
        <w:rPr>
          <w:rFonts w:ascii="Arial Narrow" w:hAnsi="Arial Narrow"/>
          <w:color w:val="000000"/>
          <w:sz w:val="22"/>
          <w:szCs w:val="22"/>
        </w:rPr>
        <w:t xml:space="preserve"> (p. 249-250)</w:t>
      </w:r>
    </w:p>
    <w:p w:rsidR="00105E56" w:rsidRDefault="001249A4" w:rsidP="00185FD8">
      <w:pPr>
        <w:pStyle w:val="NormalWeb"/>
        <w:numPr>
          <w:ilvl w:val="0"/>
          <w:numId w:val="9"/>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5.6</w:t>
      </w:r>
      <w:r w:rsidR="00105E56">
        <w:rPr>
          <w:rFonts w:ascii="Arial Narrow" w:hAnsi="Arial Narrow"/>
          <w:color w:val="000000"/>
          <w:sz w:val="22"/>
          <w:szCs w:val="22"/>
        </w:rPr>
        <w:t>.B. Explain the principles of gel electrophoresis including why different bands travel different lengths of a gel</w:t>
      </w:r>
      <w:r w:rsidR="00022A88">
        <w:rPr>
          <w:rFonts w:ascii="Arial Narrow" w:hAnsi="Arial Narrow"/>
          <w:color w:val="000000"/>
          <w:sz w:val="22"/>
          <w:szCs w:val="22"/>
        </w:rPr>
        <w:t xml:space="preserve"> </w:t>
      </w:r>
      <w:r w:rsidR="00105E56">
        <w:rPr>
          <w:rFonts w:ascii="Arial Narrow" w:hAnsi="Arial Narrow"/>
          <w:color w:val="000000"/>
          <w:sz w:val="22"/>
          <w:szCs w:val="22"/>
        </w:rPr>
        <w:t>and how it can be used with restriction enzymes to identify unique segments of DNA</w:t>
      </w:r>
      <w:r w:rsidR="00BC4CEB">
        <w:rPr>
          <w:rFonts w:ascii="Arial Narrow" w:hAnsi="Arial Narrow"/>
          <w:color w:val="000000"/>
          <w:sz w:val="22"/>
          <w:szCs w:val="22"/>
        </w:rPr>
        <w:t xml:space="preserve"> (p. 250-251)</w:t>
      </w:r>
    </w:p>
    <w:p w:rsidR="00105E56" w:rsidRDefault="001249A4" w:rsidP="00185FD8">
      <w:pPr>
        <w:pStyle w:val="NormalWeb"/>
        <w:numPr>
          <w:ilvl w:val="0"/>
          <w:numId w:val="9"/>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5.6</w:t>
      </w:r>
      <w:r w:rsidR="00105E56">
        <w:rPr>
          <w:rFonts w:ascii="Arial Narrow" w:hAnsi="Arial Narrow"/>
          <w:color w:val="000000"/>
          <w:sz w:val="22"/>
          <w:szCs w:val="22"/>
        </w:rPr>
        <w:t>.C. Define DNA fingerprinting and explain how it can be used with restriction enzymes an gel electrophoresis to identify individuals</w:t>
      </w:r>
      <w:r w:rsidR="00BC4CEB">
        <w:rPr>
          <w:rFonts w:ascii="Arial Narrow" w:hAnsi="Arial Narrow"/>
          <w:color w:val="000000"/>
          <w:sz w:val="22"/>
          <w:szCs w:val="22"/>
        </w:rPr>
        <w:t xml:space="preserve"> (p. 251, 256-258)</w:t>
      </w:r>
    </w:p>
    <w:p w:rsidR="00105E56" w:rsidRDefault="00105E56" w:rsidP="00105E56">
      <w:pPr>
        <w:ind w:firstLine="720"/>
      </w:pPr>
    </w:p>
    <w:p w:rsidR="00105E56" w:rsidRDefault="001249A4" w:rsidP="00105E56">
      <w:pPr>
        <w:pStyle w:val="NormalWeb"/>
        <w:spacing w:before="0" w:beforeAutospacing="0" w:after="0" w:afterAutospacing="0"/>
      </w:pPr>
      <w:r>
        <w:rPr>
          <w:rFonts w:ascii="Arial Narrow" w:hAnsi="Arial Narrow"/>
          <w:b/>
          <w:bCs/>
          <w:color w:val="000000"/>
          <w:sz w:val="22"/>
          <w:szCs w:val="22"/>
        </w:rPr>
        <w:t>5.7</w:t>
      </w:r>
      <w:r w:rsidR="00105E56">
        <w:rPr>
          <w:rFonts w:ascii="Arial Narrow" w:hAnsi="Arial Narrow"/>
          <w:b/>
          <w:bCs/>
          <w:color w:val="000000"/>
          <w:sz w:val="22"/>
          <w:szCs w:val="22"/>
        </w:rPr>
        <w:t xml:space="preserve"> Explain </w:t>
      </w:r>
      <w:r>
        <w:rPr>
          <w:rFonts w:ascii="Arial Narrow" w:hAnsi="Arial Narrow"/>
          <w:b/>
          <w:bCs/>
          <w:color w:val="000000"/>
          <w:sz w:val="22"/>
          <w:szCs w:val="22"/>
        </w:rPr>
        <w:t>the principles and importance of the polymerase chain reaction (PCR)</w:t>
      </w:r>
      <w:r w:rsidR="00BC4CEB">
        <w:rPr>
          <w:rFonts w:ascii="Arial Narrow" w:hAnsi="Arial Narrow"/>
          <w:b/>
          <w:bCs/>
          <w:color w:val="000000"/>
          <w:sz w:val="22"/>
          <w:szCs w:val="22"/>
        </w:rPr>
        <w:t xml:space="preserve"> (p. 253-255)</w:t>
      </w:r>
    </w:p>
    <w:p w:rsidR="00105E56" w:rsidRDefault="001249A4" w:rsidP="00185FD8">
      <w:pPr>
        <w:pStyle w:val="NormalWeb"/>
        <w:numPr>
          <w:ilvl w:val="0"/>
          <w:numId w:val="10"/>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5.7</w:t>
      </w:r>
      <w:r w:rsidR="00105E56">
        <w:rPr>
          <w:rFonts w:ascii="Arial Narrow" w:hAnsi="Arial Narrow"/>
          <w:color w:val="000000"/>
          <w:sz w:val="22"/>
          <w:szCs w:val="22"/>
        </w:rPr>
        <w:t xml:space="preserve">.A. </w:t>
      </w:r>
      <w:r>
        <w:rPr>
          <w:rFonts w:ascii="Arial Narrow" w:hAnsi="Arial Narrow"/>
          <w:color w:val="000000"/>
          <w:sz w:val="22"/>
          <w:szCs w:val="22"/>
        </w:rPr>
        <w:t>Explain the importance of PCR to molecular biology</w:t>
      </w:r>
      <w:r w:rsidR="00BC4CEB">
        <w:rPr>
          <w:rFonts w:ascii="Arial Narrow" w:hAnsi="Arial Narrow"/>
          <w:color w:val="000000"/>
          <w:sz w:val="22"/>
          <w:szCs w:val="22"/>
        </w:rPr>
        <w:t xml:space="preserve"> (p. 253)</w:t>
      </w:r>
    </w:p>
    <w:p w:rsidR="009F77B7" w:rsidRPr="00A35EB5" w:rsidRDefault="001249A4" w:rsidP="009F77B7">
      <w:pPr>
        <w:pStyle w:val="NormalWeb"/>
        <w:numPr>
          <w:ilvl w:val="0"/>
          <w:numId w:val="10"/>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5.7</w:t>
      </w:r>
      <w:r w:rsidR="00105E56">
        <w:rPr>
          <w:rFonts w:ascii="Arial Narrow" w:hAnsi="Arial Narrow"/>
          <w:color w:val="000000"/>
          <w:sz w:val="22"/>
          <w:szCs w:val="22"/>
        </w:rPr>
        <w:t>.B. D</w:t>
      </w:r>
      <w:r>
        <w:rPr>
          <w:rFonts w:ascii="Arial Narrow" w:hAnsi="Arial Narrow"/>
          <w:color w:val="000000"/>
          <w:sz w:val="22"/>
          <w:szCs w:val="22"/>
        </w:rPr>
        <w:t>escribe the three steps of PCR and how they can lead to the generation of many new DNA strands in very little time</w:t>
      </w:r>
      <w:r w:rsidR="00BC4CEB">
        <w:rPr>
          <w:rFonts w:ascii="Arial Narrow" w:hAnsi="Arial Narrow"/>
          <w:color w:val="000000"/>
          <w:sz w:val="22"/>
          <w:szCs w:val="22"/>
        </w:rPr>
        <w:t xml:space="preserve"> (p. 254-255)</w:t>
      </w:r>
    </w:p>
    <w:p w:rsidR="009F77B7" w:rsidRDefault="009F77B7" w:rsidP="009F77B7">
      <w:pPr>
        <w:pStyle w:val="NormalWeb"/>
        <w:spacing w:before="0" w:beforeAutospacing="0" w:after="0" w:afterAutospacing="0"/>
        <w:rPr>
          <w:rFonts w:ascii="Arial Narrow" w:hAnsi="Arial Narrow"/>
          <w:b/>
          <w:color w:val="000000"/>
          <w:sz w:val="22"/>
          <w:szCs w:val="22"/>
        </w:rPr>
      </w:pPr>
      <w:r>
        <w:rPr>
          <w:rFonts w:ascii="Arial Narrow" w:hAnsi="Arial Narrow"/>
          <w:b/>
          <w:color w:val="000000"/>
          <w:sz w:val="22"/>
          <w:szCs w:val="22"/>
        </w:rPr>
        <w:lastRenderedPageBreak/>
        <w:t>5.8 Explain how an entire animal can be cloned</w:t>
      </w:r>
      <w:r w:rsidR="00790823">
        <w:rPr>
          <w:rFonts w:ascii="Arial Narrow" w:hAnsi="Arial Narrow"/>
          <w:b/>
          <w:color w:val="000000"/>
          <w:sz w:val="22"/>
          <w:szCs w:val="22"/>
        </w:rPr>
        <w:t xml:space="preserve"> (p. 259 and CLASS NOTES)</w:t>
      </w:r>
    </w:p>
    <w:p w:rsidR="00105E56" w:rsidRPr="00771453" w:rsidRDefault="00105E56" w:rsidP="00105E56">
      <w:pPr>
        <w:pStyle w:val="NormalWeb"/>
        <w:spacing w:before="0" w:beforeAutospacing="0" w:after="0" w:afterAutospacing="0"/>
        <w:rPr>
          <w:rFonts w:ascii="Arial Narrow" w:hAnsi="Arial Narrow"/>
          <w:color w:val="000000"/>
          <w:sz w:val="22"/>
          <w:szCs w:val="22"/>
        </w:rPr>
      </w:pPr>
    </w:p>
    <w:p w:rsidR="00105E56" w:rsidRDefault="009F77B7" w:rsidP="00105E56">
      <w:pPr>
        <w:pStyle w:val="NormalWeb"/>
        <w:spacing w:before="0" w:beforeAutospacing="0" w:after="0" w:afterAutospacing="0"/>
      </w:pPr>
      <w:r>
        <w:rPr>
          <w:rFonts w:ascii="Arial Narrow" w:hAnsi="Arial Narrow"/>
          <w:b/>
          <w:bCs/>
          <w:color w:val="000000"/>
          <w:sz w:val="22"/>
          <w:szCs w:val="22"/>
        </w:rPr>
        <w:t>5.9</w:t>
      </w:r>
      <w:r w:rsidR="00105E56">
        <w:rPr>
          <w:rFonts w:ascii="Arial Narrow" w:hAnsi="Arial Narrow"/>
          <w:b/>
          <w:bCs/>
          <w:color w:val="000000"/>
          <w:sz w:val="22"/>
          <w:szCs w:val="22"/>
        </w:rPr>
        <w:t xml:space="preserve"> Explain how bacteria have been engineered to carry certain genes.</w:t>
      </w:r>
      <w:r>
        <w:rPr>
          <w:rFonts w:ascii="Arial Narrow" w:hAnsi="Arial Narrow"/>
          <w:b/>
          <w:bCs/>
          <w:color w:val="000000"/>
          <w:sz w:val="22"/>
          <w:szCs w:val="22"/>
        </w:rPr>
        <w:t xml:space="preserve"> (p.</w:t>
      </w:r>
      <w:r w:rsidR="009E2E4E">
        <w:rPr>
          <w:rFonts w:ascii="Arial Narrow" w:hAnsi="Arial Narrow"/>
          <w:b/>
          <w:bCs/>
          <w:color w:val="000000"/>
          <w:sz w:val="22"/>
          <w:szCs w:val="22"/>
        </w:rPr>
        <w:t xml:space="preserve"> 260-263)</w:t>
      </w:r>
      <w:r>
        <w:rPr>
          <w:rFonts w:ascii="Arial Narrow" w:hAnsi="Arial Narrow"/>
          <w:b/>
          <w:bCs/>
          <w:color w:val="000000"/>
          <w:sz w:val="22"/>
          <w:szCs w:val="22"/>
        </w:rPr>
        <w:t xml:space="preserve"> </w:t>
      </w:r>
    </w:p>
    <w:p w:rsidR="00105E56" w:rsidRDefault="009F77B7" w:rsidP="00185FD8">
      <w:pPr>
        <w:pStyle w:val="NormalWeb"/>
        <w:numPr>
          <w:ilvl w:val="0"/>
          <w:numId w:val="11"/>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5.9</w:t>
      </w:r>
      <w:r w:rsidR="00105E56">
        <w:rPr>
          <w:rFonts w:ascii="Arial Narrow" w:hAnsi="Arial Narrow"/>
          <w:color w:val="000000"/>
          <w:sz w:val="22"/>
          <w:szCs w:val="22"/>
        </w:rPr>
        <w:t xml:space="preserve">.A. </w:t>
      </w:r>
      <w:r w:rsidR="001249A4">
        <w:rPr>
          <w:rFonts w:ascii="Arial Narrow" w:hAnsi="Arial Narrow"/>
          <w:color w:val="000000"/>
          <w:sz w:val="22"/>
          <w:szCs w:val="22"/>
        </w:rPr>
        <w:t>Define genetic engineering and recombinant DNA technology</w:t>
      </w:r>
      <w:r w:rsidR="009E2E4E">
        <w:rPr>
          <w:rFonts w:ascii="Arial Narrow" w:hAnsi="Arial Narrow"/>
          <w:color w:val="000000"/>
          <w:sz w:val="22"/>
          <w:szCs w:val="22"/>
        </w:rPr>
        <w:t xml:space="preserve"> (p. 260)</w:t>
      </w:r>
    </w:p>
    <w:p w:rsidR="00105E56" w:rsidRDefault="009F77B7" w:rsidP="00185FD8">
      <w:pPr>
        <w:pStyle w:val="NormalWeb"/>
        <w:numPr>
          <w:ilvl w:val="0"/>
          <w:numId w:val="12"/>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5.9</w:t>
      </w:r>
      <w:proofErr w:type="gramStart"/>
      <w:r w:rsidR="001249A4">
        <w:rPr>
          <w:rFonts w:ascii="Arial Narrow" w:hAnsi="Arial Narrow"/>
          <w:color w:val="000000"/>
          <w:sz w:val="22"/>
          <w:szCs w:val="22"/>
        </w:rPr>
        <w:t>.B</w:t>
      </w:r>
      <w:proofErr w:type="gramEnd"/>
      <w:r w:rsidR="001249A4">
        <w:rPr>
          <w:rFonts w:ascii="Arial Narrow" w:hAnsi="Arial Narrow"/>
          <w:color w:val="000000"/>
          <w:sz w:val="22"/>
          <w:szCs w:val="22"/>
        </w:rPr>
        <w:t>. Explain plasmids, restriction enzymes and ligase can be used to introduce a piece of DNA into a bacterial cell.</w:t>
      </w:r>
      <w:r w:rsidR="009E2E4E">
        <w:rPr>
          <w:rFonts w:ascii="Arial Narrow" w:hAnsi="Arial Narrow"/>
          <w:color w:val="000000"/>
          <w:sz w:val="22"/>
          <w:szCs w:val="22"/>
        </w:rPr>
        <w:t xml:space="preserve"> (p260-261 and CLASS NOTES)</w:t>
      </w:r>
    </w:p>
    <w:p w:rsidR="00405D08" w:rsidRDefault="009F77B7" w:rsidP="00185FD8">
      <w:pPr>
        <w:pStyle w:val="NormalWeb"/>
        <w:numPr>
          <w:ilvl w:val="0"/>
          <w:numId w:val="12"/>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5.9</w:t>
      </w:r>
      <w:proofErr w:type="gramStart"/>
      <w:r w:rsidR="00105E56">
        <w:rPr>
          <w:rFonts w:ascii="Arial Narrow" w:hAnsi="Arial Narrow"/>
          <w:color w:val="000000"/>
          <w:sz w:val="22"/>
          <w:szCs w:val="22"/>
        </w:rPr>
        <w:t>.C</w:t>
      </w:r>
      <w:proofErr w:type="gramEnd"/>
      <w:r w:rsidR="00105E56">
        <w:rPr>
          <w:rFonts w:ascii="Arial Narrow" w:hAnsi="Arial Narrow"/>
          <w:color w:val="000000"/>
          <w:sz w:val="22"/>
          <w:szCs w:val="22"/>
        </w:rPr>
        <w:t xml:space="preserve">. </w:t>
      </w:r>
      <w:r w:rsidR="001249A4">
        <w:rPr>
          <w:rFonts w:ascii="Arial Narrow" w:hAnsi="Arial Narrow"/>
          <w:color w:val="000000"/>
          <w:sz w:val="22"/>
          <w:szCs w:val="22"/>
        </w:rPr>
        <w:t>Provide examples of how genetic engineering  has been used to benefit humans</w:t>
      </w:r>
      <w:r w:rsidR="009E2E4E">
        <w:rPr>
          <w:rFonts w:ascii="Arial Narrow" w:hAnsi="Arial Narrow"/>
          <w:color w:val="000000"/>
          <w:sz w:val="22"/>
          <w:szCs w:val="22"/>
        </w:rPr>
        <w:t>. (p. 261-263)</w:t>
      </w:r>
    </w:p>
    <w:p w:rsidR="009E2E4E" w:rsidRDefault="009E2E4E" w:rsidP="00185FD8">
      <w:pPr>
        <w:pStyle w:val="NormalWeb"/>
        <w:numPr>
          <w:ilvl w:val="0"/>
          <w:numId w:val="12"/>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5.9</w:t>
      </w:r>
      <w:proofErr w:type="gramStart"/>
      <w:r>
        <w:rPr>
          <w:rFonts w:ascii="Arial Narrow" w:hAnsi="Arial Narrow"/>
          <w:color w:val="000000"/>
          <w:sz w:val="22"/>
          <w:szCs w:val="22"/>
        </w:rPr>
        <w:t>.D</w:t>
      </w:r>
      <w:proofErr w:type="gramEnd"/>
      <w:r>
        <w:rPr>
          <w:rFonts w:ascii="Arial Narrow" w:hAnsi="Arial Narrow"/>
          <w:color w:val="000000"/>
          <w:sz w:val="22"/>
          <w:szCs w:val="22"/>
        </w:rPr>
        <w:t xml:space="preserve"> Explain common concerns about the use of genetic engineering and the organisms it produces. (p. 263)</w:t>
      </w:r>
    </w:p>
    <w:p w:rsidR="002E62AE" w:rsidRDefault="002E62AE" w:rsidP="001249A4">
      <w:pPr>
        <w:pStyle w:val="NormalWeb"/>
        <w:spacing w:before="0" w:beforeAutospacing="0" w:after="0" w:afterAutospacing="0"/>
        <w:rPr>
          <w:rFonts w:ascii="Arial Narrow" w:hAnsi="Arial Narrow"/>
          <w:b/>
          <w:color w:val="000000"/>
          <w:sz w:val="22"/>
          <w:szCs w:val="22"/>
        </w:rPr>
      </w:pPr>
    </w:p>
    <w:p w:rsidR="002E62AE" w:rsidRDefault="002E62AE" w:rsidP="001249A4">
      <w:pPr>
        <w:pStyle w:val="NormalWeb"/>
        <w:spacing w:before="0" w:beforeAutospacing="0" w:after="0" w:afterAutospacing="0"/>
        <w:rPr>
          <w:rFonts w:ascii="Arial Narrow" w:hAnsi="Arial Narrow"/>
          <w:b/>
          <w:color w:val="000000"/>
          <w:sz w:val="22"/>
          <w:szCs w:val="22"/>
        </w:rPr>
      </w:pPr>
      <w:r>
        <w:rPr>
          <w:rFonts w:ascii="Arial Narrow" w:hAnsi="Arial Narrow"/>
          <w:b/>
          <w:color w:val="000000"/>
          <w:sz w:val="22"/>
          <w:szCs w:val="22"/>
        </w:rPr>
        <w:t>5.10 Explain the importance of the human genome project</w:t>
      </w:r>
      <w:r w:rsidR="00A35EB5">
        <w:rPr>
          <w:rFonts w:ascii="Arial Narrow" w:hAnsi="Arial Narrow"/>
          <w:b/>
          <w:color w:val="000000"/>
          <w:sz w:val="22"/>
          <w:szCs w:val="22"/>
        </w:rPr>
        <w:t xml:space="preserve"> (p</w:t>
      </w:r>
      <w:r w:rsidR="006D4D03">
        <w:rPr>
          <w:rFonts w:ascii="Arial Narrow" w:hAnsi="Arial Narrow"/>
          <w:b/>
          <w:color w:val="000000"/>
          <w:sz w:val="22"/>
          <w:szCs w:val="22"/>
        </w:rPr>
        <w:t>. 264-265)</w:t>
      </w:r>
    </w:p>
    <w:p w:rsidR="002E62AE" w:rsidRDefault="002E62AE" w:rsidP="00185FD8">
      <w:pPr>
        <w:pStyle w:val="NormalWeb"/>
        <w:numPr>
          <w:ilvl w:val="1"/>
          <w:numId w:val="14"/>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5.10.A</w:t>
      </w:r>
      <w:r w:rsidR="009E2E4E">
        <w:rPr>
          <w:rFonts w:ascii="Arial Narrow" w:hAnsi="Arial Narrow"/>
          <w:color w:val="000000"/>
          <w:sz w:val="22"/>
          <w:szCs w:val="22"/>
        </w:rPr>
        <w:t>.</w:t>
      </w:r>
      <w:r>
        <w:rPr>
          <w:rFonts w:ascii="Arial Narrow" w:hAnsi="Arial Narrow"/>
          <w:color w:val="000000"/>
          <w:sz w:val="22"/>
          <w:szCs w:val="22"/>
        </w:rPr>
        <w:t xml:space="preserve"> Define genomics</w:t>
      </w:r>
      <w:r w:rsidR="006D4D03">
        <w:rPr>
          <w:rFonts w:ascii="Arial Narrow" w:hAnsi="Arial Narrow"/>
          <w:color w:val="000000"/>
          <w:sz w:val="22"/>
          <w:szCs w:val="22"/>
        </w:rPr>
        <w:t xml:space="preserve"> (p. 264)</w:t>
      </w:r>
    </w:p>
    <w:p w:rsidR="002E62AE" w:rsidRPr="002E62AE" w:rsidRDefault="002E62AE" w:rsidP="00185FD8">
      <w:pPr>
        <w:pStyle w:val="NormalWeb"/>
        <w:numPr>
          <w:ilvl w:val="1"/>
          <w:numId w:val="14"/>
        </w:numPr>
        <w:spacing w:before="0" w:beforeAutospacing="0" w:after="0" w:afterAutospacing="0"/>
        <w:ind w:left="1080"/>
        <w:rPr>
          <w:rFonts w:ascii="Arial Narrow" w:hAnsi="Arial Narrow"/>
          <w:color w:val="000000"/>
          <w:sz w:val="22"/>
          <w:szCs w:val="22"/>
        </w:rPr>
      </w:pPr>
      <w:r>
        <w:rPr>
          <w:rFonts w:ascii="Arial Narrow" w:hAnsi="Arial Narrow"/>
          <w:color w:val="000000"/>
          <w:sz w:val="22"/>
          <w:szCs w:val="22"/>
        </w:rPr>
        <w:t>5.10.B</w:t>
      </w:r>
      <w:r w:rsidR="009E2E4E">
        <w:rPr>
          <w:rFonts w:ascii="Arial Narrow" w:hAnsi="Arial Narrow"/>
          <w:color w:val="000000"/>
          <w:sz w:val="22"/>
          <w:szCs w:val="22"/>
        </w:rPr>
        <w:t>.</w:t>
      </w:r>
      <w:r>
        <w:rPr>
          <w:rFonts w:ascii="Arial Narrow" w:hAnsi="Arial Narrow"/>
          <w:color w:val="000000"/>
          <w:sz w:val="22"/>
          <w:szCs w:val="22"/>
        </w:rPr>
        <w:t xml:space="preserve"> Describe the two main goals of the human genome project and which of these goals we are working on today</w:t>
      </w:r>
      <w:r w:rsidR="009E2E4E">
        <w:rPr>
          <w:rFonts w:ascii="Arial Narrow" w:hAnsi="Arial Narrow"/>
          <w:color w:val="000000"/>
          <w:sz w:val="22"/>
          <w:szCs w:val="22"/>
        </w:rPr>
        <w:t xml:space="preserve"> (P. 264-265)</w:t>
      </w:r>
    </w:p>
    <w:p w:rsidR="002E62AE" w:rsidRDefault="002E62AE" w:rsidP="001249A4">
      <w:pPr>
        <w:pStyle w:val="NormalWeb"/>
        <w:spacing w:before="0" w:beforeAutospacing="0" w:after="0" w:afterAutospacing="0"/>
        <w:rPr>
          <w:rFonts w:ascii="Arial Narrow" w:hAnsi="Arial Narrow"/>
          <w:b/>
          <w:color w:val="000000"/>
          <w:sz w:val="22"/>
          <w:szCs w:val="22"/>
        </w:rPr>
      </w:pPr>
    </w:p>
    <w:p w:rsidR="00185FD8" w:rsidRPr="00600767" w:rsidRDefault="00185FD8" w:rsidP="00185FD8">
      <w:pPr>
        <w:spacing w:line="360" w:lineRule="auto"/>
        <w:jc w:val="center"/>
        <w:rPr>
          <w:rFonts w:ascii="Arial Narrow" w:hAnsi="Arial Narrow"/>
          <w:b/>
          <w:sz w:val="22"/>
          <w:szCs w:val="22"/>
        </w:rPr>
      </w:pPr>
      <w:r w:rsidRPr="00600767">
        <w:rPr>
          <w:rFonts w:ascii="Arial Narrow" w:hAnsi="Arial Narrow"/>
          <w:b/>
          <w:sz w:val="22"/>
          <w:szCs w:val="22"/>
        </w:rPr>
        <w:t>Scientific Skills Learning Targets</w:t>
      </w:r>
    </w:p>
    <w:p w:rsidR="00185FD8" w:rsidRPr="00600767" w:rsidRDefault="00185FD8" w:rsidP="00185FD8">
      <w:pPr>
        <w:spacing w:line="360" w:lineRule="auto"/>
        <w:jc w:val="center"/>
        <w:rPr>
          <w:rFonts w:ascii="Arial Narrow" w:hAnsi="Arial Narrow"/>
          <w:i/>
          <w:sz w:val="22"/>
          <w:szCs w:val="22"/>
        </w:rPr>
      </w:pPr>
      <w:r w:rsidRPr="00600767">
        <w:rPr>
          <w:rFonts w:ascii="Arial Narrow" w:hAnsi="Arial Narrow"/>
          <w:i/>
          <w:sz w:val="22"/>
          <w:szCs w:val="22"/>
        </w:rPr>
        <w:t>These are skills that are used repeatedly through all units and do not correspond to any one particular unit.</w:t>
      </w:r>
    </w:p>
    <w:p w:rsidR="00185FD8" w:rsidRPr="00600767" w:rsidRDefault="00185FD8" w:rsidP="00185FD8">
      <w:pPr>
        <w:rPr>
          <w:rFonts w:ascii="Arial Narrow" w:hAnsi="Arial Narrow"/>
          <w:sz w:val="22"/>
          <w:szCs w:val="22"/>
        </w:rPr>
      </w:pPr>
    </w:p>
    <w:p w:rsidR="00185FD8" w:rsidRDefault="00185FD8" w:rsidP="00A35EB5">
      <w:pPr>
        <w:ind w:left="990" w:hanging="990"/>
        <w:rPr>
          <w:rFonts w:ascii="Arial Narrow" w:hAnsi="Arial Narrow"/>
          <w:b/>
          <w:sz w:val="22"/>
          <w:szCs w:val="22"/>
        </w:rPr>
      </w:pPr>
      <w:r w:rsidRPr="00600767">
        <w:rPr>
          <w:rFonts w:ascii="Arial Narrow" w:hAnsi="Arial Narrow"/>
          <w:b/>
          <w:sz w:val="22"/>
          <w:szCs w:val="22"/>
        </w:rPr>
        <w:t xml:space="preserve">____ SS.1 </w:t>
      </w:r>
      <w:proofErr w:type="gramStart"/>
      <w:r w:rsidRPr="00600767">
        <w:rPr>
          <w:rFonts w:ascii="Arial Narrow" w:hAnsi="Arial Narrow"/>
          <w:b/>
          <w:sz w:val="22"/>
          <w:szCs w:val="22"/>
        </w:rPr>
        <w:t>Identify</w:t>
      </w:r>
      <w:proofErr w:type="gramEnd"/>
      <w:r w:rsidRPr="00600767">
        <w:rPr>
          <w:rFonts w:ascii="Arial Narrow" w:hAnsi="Arial Narrow"/>
          <w:b/>
          <w:sz w:val="22"/>
          <w:szCs w:val="22"/>
        </w:rPr>
        <w:t xml:space="preserve"> the following parts of a scientific article, and explain the purpose of each section (title, abstract, introduction, materials, methods, results/calculations, discussion/conclusion, acknowledgements, citations/references).</w:t>
      </w:r>
    </w:p>
    <w:p w:rsidR="00A35EB5" w:rsidRPr="00600767" w:rsidRDefault="00A35EB5" w:rsidP="00A35EB5">
      <w:pPr>
        <w:ind w:left="990" w:hanging="990"/>
        <w:rPr>
          <w:rFonts w:ascii="Arial Narrow" w:hAnsi="Arial Narrow"/>
          <w:b/>
          <w:sz w:val="22"/>
          <w:szCs w:val="22"/>
        </w:rPr>
      </w:pPr>
    </w:p>
    <w:p w:rsidR="00185FD8" w:rsidRPr="00600767" w:rsidRDefault="00185FD8" w:rsidP="00185FD8">
      <w:pPr>
        <w:rPr>
          <w:rFonts w:ascii="Arial Narrow" w:hAnsi="Arial Narrow"/>
          <w:sz w:val="22"/>
          <w:szCs w:val="22"/>
        </w:rPr>
      </w:pPr>
      <w:r w:rsidRPr="00600767">
        <w:rPr>
          <w:rFonts w:ascii="Arial Narrow" w:hAnsi="Arial Narrow"/>
          <w:b/>
          <w:sz w:val="22"/>
          <w:szCs w:val="22"/>
        </w:rPr>
        <w:t>____ SS.2 Examine data from a scientific article to learn more about biological concepts.</w:t>
      </w:r>
    </w:p>
    <w:p w:rsidR="00185FD8" w:rsidRPr="00600767" w:rsidRDefault="00185FD8" w:rsidP="00185FD8">
      <w:pPr>
        <w:rPr>
          <w:rFonts w:ascii="Arial Narrow" w:hAnsi="Arial Narrow"/>
          <w:sz w:val="22"/>
          <w:szCs w:val="22"/>
        </w:rPr>
      </w:pPr>
    </w:p>
    <w:p w:rsidR="00185FD8" w:rsidRPr="00600767" w:rsidRDefault="00185FD8" w:rsidP="00185FD8">
      <w:pPr>
        <w:rPr>
          <w:rFonts w:ascii="Arial Narrow" w:hAnsi="Arial Narrow"/>
          <w:sz w:val="22"/>
          <w:szCs w:val="22"/>
        </w:rPr>
      </w:pPr>
      <w:r w:rsidRPr="00600767">
        <w:rPr>
          <w:rFonts w:ascii="Arial Narrow" w:hAnsi="Arial Narrow"/>
          <w:sz w:val="22"/>
          <w:szCs w:val="22"/>
        </w:rPr>
        <w:t xml:space="preserve">____ </w:t>
      </w:r>
      <w:r w:rsidRPr="00600767">
        <w:rPr>
          <w:rFonts w:ascii="Arial Narrow" w:hAnsi="Arial Narrow"/>
          <w:b/>
          <w:sz w:val="22"/>
          <w:szCs w:val="22"/>
        </w:rPr>
        <w:t>SS.3 Use a database to find scientific articles about various topics.</w:t>
      </w:r>
    </w:p>
    <w:p w:rsidR="00185FD8" w:rsidRPr="00600767" w:rsidRDefault="00185FD8" w:rsidP="00185FD8">
      <w:pPr>
        <w:rPr>
          <w:rFonts w:ascii="Arial Narrow" w:hAnsi="Arial Narrow"/>
          <w:sz w:val="22"/>
          <w:szCs w:val="22"/>
        </w:rPr>
      </w:pPr>
    </w:p>
    <w:p w:rsidR="00185FD8" w:rsidRPr="00600767" w:rsidRDefault="00185FD8" w:rsidP="00185FD8">
      <w:pPr>
        <w:rPr>
          <w:rFonts w:ascii="Arial Narrow" w:hAnsi="Arial Narrow"/>
          <w:b/>
          <w:sz w:val="22"/>
          <w:szCs w:val="22"/>
        </w:rPr>
      </w:pPr>
      <w:r w:rsidRPr="00600767">
        <w:rPr>
          <w:rFonts w:ascii="Arial Narrow" w:hAnsi="Arial Narrow"/>
          <w:sz w:val="22"/>
          <w:szCs w:val="22"/>
        </w:rPr>
        <w:t xml:space="preserve">____ </w:t>
      </w:r>
      <w:r w:rsidRPr="00600767">
        <w:rPr>
          <w:rFonts w:ascii="Arial Narrow" w:hAnsi="Arial Narrow"/>
          <w:b/>
          <w:sz w:val="22"/>
          <w:szCs w:val="22"/>
        </w:rPr>
        <w:t>SS.4 Write a scientific article about lab work with the appropriate sections and information.</w:t>
      </w:r>
    </w:p>
    <w:p w:rsidR="00185FD8" w:rsidRPr="00600767" w:rsidRDefault="00185FD8" w:rsidP="00185FD8">
      <w:pPr>
        <w:rPr>
          <w:rFonts w:ascii="Arial Narrow" w:hAnsi="Arial Narrow"/>
          <w:b/>
          <w:sz w:val="22"/>
          <w:szCs w:val="22"/>
        </w:rPr>
      </w:pPr>
    </w:p>
    <w:p w:rsidR="00185FD8" w:rsidRPr="00600767" w:rsidRDefault="00185FD8" w:rsidP="00185FD8">
      <w:pPr>
        <w:rPr>
          <w:rFonts w:ascii="Arial Narrow" w:hAnsi="Arial Narrow"/>
          <w:b/>
          <w:sz w:val="22"/>
          <w:szCs w:val="22"/>
        </w:rPr>
      </w:pPr>
      <w:r w:rsidRPr="00600767">
        <w:rPr>
          <w:rFonts w:ascii="Arial Narrow" w:hAnsi="Arial Narrow"/>
          <w:sz w:val="22"/>
          <w:szCs w:val="22"/>
        </w:rPr>
        <w:t xml:space="preserve">____ </w:t>
      </w:r>
      <w:r w:rsidRPr="00600767">
        <w:rPr>
          <w:rFonts w:ascii="Arial Narrow" w:hAnsi="Arial Narrow"/>
          <w:b/>
          <w:sz w:val="22"/>
          <w:szCs w:val="22"/>
        </w:rPr>
        <w:t>SS.5 Use a microscope safely and appropriately in the classroom.</w:t>
      </w:r>
    </w:p>
    <w:p w:rsidR="00185FD8" w:rsidRPr="00600767" w:rsidRDefault="00185FD8" w:rsidP="00185FD8">
      <w:pPr>
        <w:rPr>
          <w:rFonts w:ascii="Arial Narrow" w:hAnsi="Arial Narrow"/>
          <w:b/>
          <w:sz w:val="22"/>
          <w:szCs w:val="22"/>
        </w:rPr>
      </w:pPr>
    </w:p>
    <w:p w:rsidR="00185FD8" w:rsidRPr="00600767" w:rsidRDefault="00185FD8" w:rsidP="00185FD8">
      <w:pPr>
        <w:ind w:left="900" w:hanging="900"/>
        <w:rPr>
          <w:rFonts w:ascii="Arial Narrow" w:eastAsia="Arial Narrow" w:hAnsi="Arial Narrow" w:cs="Arial Narrow"/>
          <w:b/>
          <w:sz w:val="22"/>
          <w:szCs w:val="22"/>
        </w:rPr>
      </w:pPr>
      <w:r w:rsidRPr="00600767">
        <w:rPr>
          <w:rFonts w:ascii="Arial Narrow" w:eastAsia="Arial Narrow" w:hAnsi="Arial Narrow" w:cs="Arial Narrow"/>
          <w:b/>
          <w:sz w:val="22"/>
          <w:szCs w:val="22"/>
        </w:rPr>
        <w:t>____ SS.6 Use a spreadsheet program (such as Excel or Google Sheets) to perform basic calculations and generate an accurate representation of data in both tables and graphs.</w:t>
      </w:r>
    </w:p>
    <w:p w:rsidR="00405D08" w:rsidRDefault="00405D08" w:rsidP="00405D08">
      <w:pPr>
        <w:rPr>
          <w:rFonts w:ascii="Arial Narrow" w:hAnsi="Arial Narrow"/>
          <w:sz w:val="22"/>
          <w:szCs w:val="22"/>
        </w:rPr>
      </w:pPr>
    </w:p>
    <w:p w:rsidR="00185FD8" w:rsidRDefault="00185FD8" w:rsidP="00405D08">
      <w:pPr>
        <w:rPr>
          <w:rFonts w:ascii="Arial Narrow" w:hAnsi="Arial Narrow"/>
          <w:b/>
          <w:sz w:val="22"/>
          <w:szCs w:val="22"/>
        </w:rPr>
      </w:pPr>
      <w:r>
        <w:rPr>
          <w:rFonts w:ascii="Arial Narrow" w:hAnsi="Arial Narrow"/>
          <w:sz w:val="22"/>
          <w:szCs w:val="22"/>
        </w:rPr>
        <w:t>____</w:t>
      </w:r>
      <w:r>
        <w:rPr>
          <w:rFonts w:ascii="Arial Narrow" w:hAnsi="Arial Narrow"/>
          <w:b/>
          <w:sz w:val="22"/>
          <w:szCs w:val="22"/>
        </w:rPr>
        <w:t>SS.7 Use APA citations to reference the work of other authors</w:t>
      </w:r>
    </w:p>
    <w:p w:rsidR="00185FD8" w:rsidRDefault="00185FD8" w:rsidP="00405D08">
      <w:pPr>
        <w:rPr>
          <w:rFonts w:ascii="Arial Narrow" w:hAnsi="Arial Narrow"/>
          <w:b/>
          <w:sz w:val="22"/>
          <w:szCs w:val="22"/>
        </w:rPr>
      </w:pPr>
    </w:p>
    <w:p w:rsidR="00185FD8" w:rsidRPr="00185FD8" w:rsidRDefault="00185FD8" w:rsidP="00185FD8">
      <w:pPr>
        <w:ind w:left="900" w:hanging="900"/>
        <w:rPr>
          <w:rFonts w:ascii="Arial Narrow" w:hAnsi="Arial Narrow"/>
          <w:b/>
          <w:sz w:val="22"/>
          <w:szCs w:val="22"/>
        </w:rPr>
      </w:pPr>
      <w:r>
        <w:rPr>
          <w:rFonts w:ascii="Arial Narrow" w:hAnsi="Arial Narrow"/>
          <w:b/>
          <w:sz w:val="22"/>
          <w:szCs w:val="22"/>
        </w:rPr>
        <w:t>____SS.8 Identify primary and summary research articles, explain the different purposes for these types of articles, and read these articles for understanding</w:t>
      </w:r>
    </w:p>
    <w:p w:rsidR="00505854" w:rsidRDefault="00505854" w:rsidP="00405D08">
      <w:pPr>
        <w:rPr>
          <w:rFonts w:ascii="Arial Narrow" w:hAnsi="Arial Narrow"/>
          <w:b/>
          <w:sz w:val="22"/>
          <w:szCs w:val="22"/>
        </w:rPr>
      </w:pPr>
    </w:p>
    <w:p w:rsidR="00505854" w:rsidRDefault="00A35EB5" w:rsidP="00405D08">
      <w:pPr>
        <w:rPr>
          <w:rFonts w:ascii="Arial Narrow" w:hAnsi="Arial Narrow"/>
          <w:b/>
          <w:sz w:val="22"/>
          <w:szCs w:val="22"/>
        </w:rPr>
      </w:pPr>
      <w:r>
        <w:rPr>
          <w:noProof/>
        </w:rPr>
        <w:drawing>
          <wp:inline distT="0" distB="0" distL="0" distR="0" wp14:anchorId="3CFCCCAE" wp14:editId="49450AD9">
            <wp:extent cx="6781800" cy="29337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505854" w:rsidSect="00A35EB5">
      <w:footerReference w:type="default" r:id="rId8"/>
      <w:footerReference w:type="first" r:id="rId9"/>
      <w:pgSz w:w="12240" w:h="15840"/>
      <w:pgMar w:top="720" w:right="720" w:bottom="720" w:left="720" w:header="720" w:footer="2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9EB" w:rsidRDefault="004F09EB" w:rsidP="00505854">
      <w:r>
        <w:separator/>
      </w:r>
    </w:p>
  </w:endnote>
  <w:endnote w:type="continuationSeparator" w:id="0">
    <w:p w:rsidR="004F09EB" w:rsidRDefault="004F09EB" w:rsidP="0050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A1" w:rsidRDefault="00E703A1">
    <w:pPr>
      <w:pStyle w:val="Footer"/>
    </w:pPr>
  </w:p>
  <w:p w:rsidR="00E703A1" w:rsidRDefault="00E70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EB5" w:rsidRPr="001803E7" w:rsidRDefault="00A35EB5" w:rsidP="00A35EB5">
    <w:pPr>
      <w:rPr>
        <w:rFonts w:ascii="Arial Narrow" w:hAnsi="Arial Narrow"/>
        <w:b/>
        <w:sz w:val="22"/>
        <w:szCs w:val="22"/>
      </w:rPr>
    </w:pPr>
    <w:r>
      <w:rPr>
        <w:rFonts w:ascii="Arial Narrow" w:hAnsi="Arial Narrow"/>
        <w:b/>
        <w:sz w:val="22"/>
        <w:szCs w:val="22"/>
      </w:rPr>
      <w:t>***Please Note when studying, your class notes should be used to study ALL learning Targets.  The targets above that specifically refer to class notes are ones that were covered in class to a depth deeper than what is described in your textbook***</w:t>
    </w:r>
  </w:p>
  <w:p w:rsidR="00A35EB5" w:rsidRDefault="00A35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9EB" w:rsidRDefault="004F09EB" w:rsidP="00505854">
      <w:r>
        <w:separator/>
      </w:r>
    </w:p>
  </w:footnote>
  <w:footnote w:type="continuationSeparator" w:id="0">
    <w:p w:rsidR="004F09EB" w:rsidRDefault="004F09EB" w:rsidP="00505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7C47"/>
    <w:multiLevelType w:val="hybridMultilevel"/>
    <w:tmpl w:val="01C8D752"/>
    <w:lvl w:ilvl="0" w:tplc="2444D0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8F5D7F"/>
    <w:multiLevelType w:val="hybridMultilevel"/>
    <w:tmpl w:val="38F0B96E"/>
    <w:lvl w:ilvl="0" w:tplc="2444D0B8">
      <w:start w:val="1"/>
      <w:numFmt w:val="bullet"/>
      <w:lvlText w:val=""/>
      <w:lvlJc w:val="left"/>
      <w:pPr>
        <w:ind w:left="720" w:hanging="360"/>
      </w:pPr>
      <w:rPr>
        <w:rFonts w:ascii="Symbol" w:hAnsi="Symbol" w:hint="default"/>
      </w:rPr>
    </w:lvl>
    <w:lvl w:ilvl="1" w:tplc="2444D0B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02B52"/>
    <w:multiLevelType w:val="hybridMultilevel"/>
    <w:tmpl w:val="4C7467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471B26"/>
    <w:multiLevelType w:val="hybridMultilevel"/>
    <w:tmpl w:val="6096F5E6"/>
    <w:lvl w:ilvl="0" w:tplc="2444D0B8">
      <w:start w:val="1"/>
      <w:numFmt w:val="bullet"/>
      <w:lvlText w:val=""/>
      <w:lvlJc w:val="left"/>
      <w:pPr>
        <w:ind w:left="720" w:hanging="360"/>
      </w:pPr>
      <w:rPr>
        <w:rFonts w:ascii="Symbol" w:hAnsi="Symbol" w:hint="default"/>
      </w:rPr>
    </w:lvl>
    <w:lvl w:ilvl="1" w:tplc="2444D0B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95201"/>
    <w:multiLevelType w:val="hybridMultilevel"/>
    <w:tmpl w:val="90D24BF0"/>
    <w:lvl w:ilvl="0" w:tplc="2444D0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4A7A19"/>
    <w:multiLevelType w:val="hybridMultilevel"/>
    <w:tmpl w:val="E63C232E"/>
    <w:lvl w:ilvl="0" w:tplc="2444D0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B5CC3"/>
    <w:multiLevelType w:val="hybridMultilevel"/>
    <w:tmpl w:val="CDE08356"/>
    <w:lvl w:ilvl="0" w:tplc="2444D0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86377B"/>
    <w:multiLevelType w:val="hybridMultilevel"/>
    <w:tmpl w:val="396676F2"/>
    <w:lvl w:ilvl="0" w:tplc="2444D0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1674E"/>
    <w:multiLevelType w:val="hybridMultilevel"/>
    <w:tmpl w:val="DF96F886"/>
    <w:lvl w:ilvl="0" w:tplc="2444D0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DE3CCA"/>
    <w:multiLevelType w:val="hybridMultilevel"/>
    <w:tmpl w:val="9BC2E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5288D"/>
    <w:multiLevelType w:val="hybridMultilevel"/>
    <w:tmpl w:val="A41442E6"/>
    <w:lvl w:ilvl="0" w:tplc="2444D0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50691"/>
    <w:multiLevelType w:val="hybridMultilevel"/>
    <w:tmpl w:val="13560C3C"/>
    <w:lvl w:ilvl="0" w:tplc="2444D0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D612A9"/>
    <w:multiLevelType w:val="hybridMultilevel"/>
    <w:tmpl w:val="C49E9EFC"/>
    <w:lvl w:ilvl="0" w:tplc="2444D0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2E5FEE"/>
    <w:multiLevelType w:val="hybridMultilevel"/>
    <w:tmpl w:val="F47CC7BE"/>
    <w:lvl w:ilvl="0" w:tplc="2444D0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2"/>
  </w:num>
  <w:num w:numId="4">
    <w:abstractNumId w:val="10"/>
  </w:num>
  <w:num w:numId="5">
    <w:abstractNumId w:val="3"/>
  </w:num>
  <w:num w:numId="6">
    <w:abstractNumId w:val="5"/>
  </w:num>
  <w:num w:numId="7">
    <w:abstractNumId w:val="6"/>
  </w:num>
  <w:num w:numId="8">
    <w:abstractNumId w:val="11"/>
  </w:num>
  <w:num w:numId="9">
    <w:abstractNumId w:val="4"/>
  </w:num>
  <w:num w:numId="10">
    <w:abstractNumId w:val="8"/>
  </w:num>
  <w:num w:numId="11">
    <w:abstractNumId w:val="0"/>
  </w:num>
  <w:num w:numId="12">
    <w:abstractNumId w:val="1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08"/>
    <w:rsid w:val="00022A88"/>
    <w:rsid w:val="000F4C03"/>
    <w:rsid w:val="00105E56"/>
    <w:rsid w:val="001249A4"/>
    <w:rsid w:val="001803E7"/>
    <w:rsid w:val="00185FD8"/>
    <w:rsid w:val="002201F4"/>
    <w:rsid w:val="00223F63"/>
    <w:rsid w:val="00234BA5"/>
    <w:rsid w:val="002600B3"/>
    <w:rsid w:val="00280697"/>
    <w:rsid w:val="002D264A"/>
    <w:rsid w:val="002D3C3B"/>
    <w:rsid w:val="002E62AE"/>
    <w:rsid w:val="00335E53"/>
    <w:rsid w:val="003B514C"/>
    <w:rsid w:val="003C5841"/>
    <w:rsid w:val="00405D08"/>
    <w:rsid w:val="004C77E0"/>
    <w:rsid w:val="004F09EB"/>
    <w:rsid w:val="00505854"/>
    <w:rsid w:val="00564957"/>
    <w:rsid w:val="00625647"/>
    <w:rsid w:val="0065084F"/>
    <w:rsid w:val="006A5851"/>
    <w:rsid w:val="006D4D03"/>
    <w:rsid w:val="00755510"/>
    <w:rsid w:val="00762E55"/>
    <w:rsid w:val="00771453"/>
    <w:rsid w:val="00790823"/>
    <w:rsid w:val="007D3D82"/>
    <w:rsid w:val="008610FD"/>
    <w:rsid w:val="008D1DDD"/>
    <w:rsid w:val="009B1ACE"/>
    <w:rsid w:val="009E257A"/>
    <w:rsid w:val="009E2E4E"/>
    <w:rsid w:val="009F77B7"/>
    <w:rsid w:val="00A0170A"/>
    <w:rsid w:val="00A23CB5"/>
    <w:rsid w:val="00A256AD"/>
    <w:rsid w:val="00A35EB5"/>
    <w:rsid w:val="00AD751E"/>
    <w:rsid w:val="00B231BA"/>
    <w:rsid w:val="00B5318A"/>
    <w:rsid w:val="00B761D1"/>
    <w:rsid w:val="00B83C79"/>
    <w:rsid w:val="00BB396A"/>
    <w:rsid w:val="00BC0500"/>
    <w:rsid w:val="00BC4CEB"/>
    <w:rsid w:val="00C73C62"/>
    <w:rsid w:val="00CB45DA"/>
    <w:rsid w:val="00D07B59"/>
    <w:rsid w:val="00DA5619"/>
    <w:rsid w:val="00E43C6D"/>
    <w:rsid w:val="00E5726D"/>
    <w:rsid w:val="00E703A1"/>
    <w:rsid w:val="00ED0DD2"/>
    <w:rsid w:val="00ED4F8A"/>
    <w:rsid w:val="00EF4271"/>
    <w:rsid w:val="00F7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A4459D-60DE-43CA-871D-27C2CD75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79"/>
    <w:rPr>
      <w:sz w:val="24"/>
      <w:szCs w:val="24"/>
    </w:rPr>
  </w:style>
  <w:style w:type="paragraph" w:styleId="Heading1">
    <w:name w:val="heading 1"/>
    <w:basedOn w:val="Normal"/>
    <w:next w:val="Normal"/>
    <w:link w:val="Heading1Char"/>
    <w:uiPriority w:val="9"/>
    <w:qFormat/>
    <w:rsid w:val="00B83C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3C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3C7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3C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C7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C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3C79"/>
    <w:pPr>
      <w:spacing w:before="240" w:after="60"/>
      <w:outlineLvl w:val="6"/>
    </w:pPr>
  </w:style>
  <w:style w:type="paragraph" w:styleId="Heading8">
    <w:name w:val="heading 8"/>
    <w:basedOn w:val="Normal"/>
    <w:next w:val="Normal"/>
    <w:link w:val="Heading8Char"/>
    <w:uiPriority w:val="9"/>
    <w:semiHidden/>
    <w:unhideWhenUsed/>
    <w:qFormat/>
    <w:rsid w:val="00B83C79"/>
    <w:pPr>
      <w:spacing w:before="240" w:after="60"/>
      <w:outlineLvl w:val="7"/>
    </w:pPr>
    <w:rPr>
      <w:i/>
      <w:iCs/>
    </w:rPr>
  </w:style>
  <w:style w:type="paragraph" w:styleId="Heading9">
    <w:name w:val="heading 9"/>
    <w:basedOn w:val="Normal"/>
    <w:next w:val="Normal"/>
    <w:link w:val="Heading9Char"/>
    <w:uiPriority w:val="9"/>
    <w:semiHidden/>
    <w:unhideWhenUsed/>
    <w:qFormat/>
    <w:rsid w:val="00B83C7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C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3C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3C7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3C79"/>
    <w:rPr>
      <w:b/>
      <w:bCs/>
      <w:sz w:val="28"/>
      <w:szCs w:val="28"/>
    </w:rPr>
  </w:style>
  <w:style w:type="character" w:customStyle="1" w:styleId="Heading5Char">
    <w:name w:val="Heading 5 Char"/>
    <w:basedOn w:val="DefaultParagraphFont"/>
    <w:link w:val="Heading5"/>
    <w:uiPriority w:val="9"/>
    <w:semiHidden/>
    <w:rsid w:val="00B83C79"/>
    <w:rPr>
      <w:b/>
      <w:bCs/>
      <w:i/>
      <w:iCs/>
      <w:sz w:val="26"/>
      <w:szCs w:val="26"/>
    </w:rPr>
  </w:style>
  <w:style w:type="character" w:customStyle="1" w:styleId="Heading6Char">
    <w:name w:val="Heading 6 Char"/>
    <w:basedOn w:val="DefaultParagraphFont"/>
    <w:link w:val="Heading6"/>
    <w:uiPriority w:val="9"/>
    <w:semiHidden/>
    <w:rsid w:val="00B83C79"/>
    <w:rPr>
      <w:b/>
      <w:bCs/>
    </w:rPr>
  </w:style>
  <w:style w:type="character" w:customStyle="1" w:styleId="Heading7Char">
    <w:name w:val="Heading 7 Char"/>
    <w:basedOn w:val="DefaultParagraphFont"/>
    <w:link w:val="Heading7"/>
    <w:uiPriority w:val="9"/>
    <w:semiHidden/>
    <w:rsid w:val="00B83C79"/>
    <w:rPr>
      <w:sz w:val="24"/>
      <w:szCs w:val="24"/>
    </w:rPr>
  </w:style>
  <w:style w:type="character" w:customStyle="1" w:styleId="Heading8Char">
    <w:name w:val="Heading 8 Char"/>
    <w:basedOn w:val="DefaultParagraphFont"/>
    <w:link w:val="Heading8"/>
    <w:uiPriority w:val="9"/>
    <w:semiHidden/>
    <w:rsid w:val="00B83C79"/>
    <w:rPr>
      <w:i/>
      <w:iCs/>
      <w:sz w:val="24"/>
      <w:szCs w:val="24"/>
    </w:rPr>
  </w:style>
  <w:style w:type="character" w:customStyle="1" w:styleId="Heading9Char">
    <w:name w:val="Heading 9 Char"/>
    <w:basedOn w:val="DefaultParagraphFont"/>
    <w:link w:val="Heading9"/>
    <w:uiPriority w:val="9"/>
    <w:semiHidden/>
    <w:rsid w:val="00B83C79"/>
    <w:rPr>
      <w:rFonts w:asciiTheme="majorHAnsi" w:eastAsiaTheme="majorEastAsia" w:hAnsiTheme="majorHAnsi"/>
    </w:rPr>
  </w:style>
  <w:style w:type="paragraph" w:styleId="Title">
    <w:name w:val="Title"/>
    <w:basedOn w:val="Normal"/>
    <w:next w:val="Normal"/>
    <w:link w:val="TitleChar"/>
    <w:uiPriority w:val="10"/>
    <w:qFormat/>
    <w:rsid w:val="00B83C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3C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3C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3C79"/>
    <w:rPr>
      <w:rFonts w:asciiTheme="majorHAnsi" w:eastAsiaTheme="majorEastAsia" w:hAnsiTheme="majorHAnsi"/>
      <w:sz w:val="24"/>
      <w:szCs w:val="24"/>
    </w:rPr>
  </w:style>
  <w:style w:type="character" w:styleId="Strong">
    <w:name w:val="Strong"/>
    <w:basedOn w:val="DefaultParagraphFont"/>
    <w:uiPriority w:val="22"/>
    <w:qFormat/>
    <w:rsid w:val="00B83C79"/>
    <w:rPr>
      <w:b/>
      <w:bCs/>
    </w:rPr>
  </w:style>
  <w:style w:type="character" w:styleId="Emphasis">
    <w:name w:val="Emphasis"/>
    <w:basedOn w:val="DefaultParagraphFont"/>
    <w:uiPriority w:val="20"/>
    <w:qFormat/>
    <w:rsid w:val="00B83C79"/>
    <w:rPr>
      <w:rFonts w:asciiTheme="minorHAnsi" w:hAnsiTheme="minorHAnsi"/>
      <w:b/>
      <w:i/>
      <w:iCs/>
    </w:rPr>
  </w:style>
  <w:style w:type="paragraph" w:styleId="NoSpacing">
    <w:name w:val="No Spacing"/>
    <w:basedOn w:val="Normal"/>
    <w:uiPriority w:val="1"/>
    <w:qFormat/>
    <w:rsid w:val="00B83C79"/>
    <w:rPr>
      <w:szCs w:val="32"/>
    </w:rPr>
  </w:style>
  <w:style w:type="paragraph" w:styleId="ListParagraph">
    <w:name w:val="List Paragraph"/>
    <w:basedOn w:val="Normal"/>
    <w:uiPriority w:val="34"/>
    <w:qFormat/>
    <w:rsid w:val="00B83C79"/>
    <w:pPr>
      <w:ind w:left="720"/>
      <w:contextualSpacing/>
    </w:pPr>
  </w:style>
  <w:style w:type="paragraph" w:styleId="Quote">
    <w:name w:val="Quote"/>
    <w:basedOn w:val="Normal"/>
    <w:next w:val="Normal"/>
    <w:link w:val="QuoteChar"/>
    <w:uiPriority w:val="29"/>
    <w:qFormat/>
    <w:rsid w:val="00B83C79"/>
    <w:rPr>
      <w:i/>
    </w:rPr>
  </w:style>
  <w:style w:type="character" w:customStyle="1" w:styleId="QuoteChar">
    <w:name w:val="Quote Char"/>
    <w:basedOn w:val="DefaultParagraphFont"/>
    <w:link w:val="Quote"/>
    <w:uiPriority w:val="29"/>
    <w:rsid w:val="00B83C79"/>
    <w:rPr>
      <w:i/>
      <w:sz w:val="24"/>
      <w:szCs w:val="24"/>
    </w:rPr>
  </w:style>
  <w:style w:type="paragraph" w:styleId="IntenseQuote">
    <w:name w:val="Intense Quote"/>
    <w:basedOn w:val="Normal"/>
    <w:next w:val="Normal"/>
    <w:link w:val="IntenseQuoteChar"/>
    <w:uiPriority w:val="30"/>
    <w:qFormat/>
    <w:rsid w:val="00B83C79"/>
    <w:pPr>
      <w:ind w:left="720" w:right="720"/>
    </w:pPr>
    <w:rPr>
      <w:b/>
      <w:i/>
      <w:szCs w:val="22"/>
    </w:rPr>
  </w:style>
  <w:style w:type="character" w:customStyle="1" w:styleId="IntenseQuoteChar">
    <w:name w:val="Intense Quote Char"/>
    <w:basedOn w:val="DefaultParagraphFont"/>
    <w:link w:val="IntenseQuote"/>
    <w:uiPriority w:val="30"/>
    <w:rsid w:val="00B83C79"/>
    <w:rPr>
      <w:b/>
      <w:i/>
      <w:sz w:val="24"/>
    </w:rPr>
  </w:style>
  <w:style w:type="character" w:styleId="SubtleEmphasis">
    <w:name w:val="Subtle Emphasis"/>
    <w:uiPriority w:val="19"/>
    <w:qFormat/>
    <w:rsid w:val="00B83C79"/>
    <w:rPr>
      <w:i/>
      <w:color w:val="5A5A5A" w:themeColor="text1" w:themeTint="A5"/>
    </w:rPr>
  </w:style>
  <w:style w:type="character" w:styleId="IntenseEmphasis">
    <w:name w:val="Intense Emphasis"/>
    <w:basedOn w:val="DefaultParagraphFont"/>
    <w:uiPriority w:val="21"/>
    <w:qFormat/>
    <w:rsid w:val="00B83C79"/>
    <w:rPr>
      <w:b/>
      <w:i/>
      <w:sz w:val="24"/>
      <w:szCs w:val="24"/>
      <w:u w:val="single"/>
    </w:rPr>
  </w:style>
  <w:style w:type="character" w:styleId="SubtleReference">
    <w:name w:val="Subtle Reference"/>
    <w:basedOn w:val="DefaultParagraphFont"/>
    <w:uiPriority w:val="31"/>
    <w:qFormat/>
    <w:rsid w:val="00B83C79"/>
    <w:rPr>
      <w:sz w:val="24"/>
      <w:szCs w:val="24"/>
      <w:u w:val="single"/>
    </w:rPr>
  </w:style>
  <w:style w:type="character" w:styleId="IntenseReference">
    <w:name w:val="Intense Reference"/>
    <w:basedOn w:val="DefaultParagraphFont"/>
    <w:uiPriority w:val="32"/>
    <w:qFormat/>
    <w:rsid w:val="00B83C79"/>
    <w:rPr>
      <w:b/>
      <w:sz w:val="24"/>
      <w:u w:val="single"/>
    </w:rPr>
  </w:style>
  <w:style w:type="character" w:styleId="BookTitle">
    <w:name w:val="Book Title"/>
    <w:basedOn w:val="DefaultParagraphFont"/>
    <w:uiPriority w:val="33"/>
    <w:qFormat/>
    <w:rsid w:val="00B83C7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3C79"/>
    <w:pPr>
      <w:outlineLvl w:val="9"/>
    </w:pPr>
  </w:style>
  <w:style w:type="paragraph" w:styleId="NormalWeb">
    <w:name w:val="Normal (Web)"/>
    <w:basedOn w:val="Normal"/>
    <w:uiPriority w:val="99"/>
    <w:unhideWhenUsed/>
    <w:rsid w:val="00405D08"/>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505854"/>
    <w:pPr>
      <w:tabs>
        <w:tab w:val="center" w:pos="4680"/>
        <w:tab w:val="right" w:pos="9360"/>
      </w:tabs>
    </w:pPr>
  </w:style>
  <w:style w:type="character" w:customStyle="1" w:styleId="HeaderChar">
    <w:name w:val="Header Char"/>
    <w:basedOn w:val="DefaultParagraphFont"/>
    <w:link w:val="Header"/>
    <w:uiPriority w:val="99"/>
    <w:rsid w:val="00505854"/>
    <w:rPr>
      <w:sz w:val="24"/>
      <w:szCs w:val="24"/>
    </w:rPr>
  </w:style>
  <w:style w:type="paragraph" w:styleId="Footer">
    <w:name w:val="footer"/>
    <w:basedOn w:val="Normal"/>
    <w:link w:val="FooterChar"/>
    <w:uiPriority w:val="99"/>
    <w:unhideWhenUsed/>
    <w:rsid w:val="00505854"/>
    <w:pPr>
      <w:tabs>
        <w:tab w:val="center" w:pos="4680"/>
        <w:tab w:val="right" w:pos="9360"/>
      </w:tabs>
    </w:pPr>
  </w:style>
  <w:style w:type="character" w:customStyle="1" w:styleId="FooterChar">
    <w:name w:val="Footer Char"/>
    <w:basedOn w:val="DefaultParagraphFont"/>
    <w:link w:val="Footer"/>
    <w:uiPriority w:val="99"/>
    <w:rsid w:val="00505854"/>
    <w:rPr>
      <w:sz w:val="24"/>
      <w:szCs w:val="24"/>
    </w:rPr>
  </w:style>
  <w:style w:type="paragraph" w:styleId="BalloonText">
    <w:name w:val="Balloon Text"/>
    <w:basedOn w:val="Normal"/>
    <w:link w:val="BalloonTextChar"/>
    <w:uiPriority w:val="99"/>
    <w:semiHidden/>
    <w:unhideWhenUsed/>
    <w:rsid w:val="00505854"/>
    <w:rPr>
      <w:rFonts w:ascii="Tahoma" w:hAnsi="Tahoma" w:cs="Tahoma"/>
      <w:sz w:val="16"/>
      <w:szCs w:val="16"/>
    </w:rPr>
  </w:style>
  <w:style w:type="character" w:customStyle="1" w:styleId="BalloonTextChar">
    <w:name w:val="Balloon Text Char"/>
    <w:basedOn w:val="DefaultParagraphFont"/>
    <w:link w:val="BalloonText"/>
    <w:uiPriority w:val="99"/>
    <w:semiHidden/>
    <w:rsid w:val="00505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2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Arial Narrow" panose="020B0606020202030204" pitchFamily="34" charset="0"/>
                <a:ea typeface="+mn-ea"/>
                <a:cs typeface="+mn-cs"/>
              </a:defRPr>
            </a:pPr>
            <a:r>
              <a:rPr lang="en-US" sz="1600" b="1"/>
              <a:t>Unit 5 Formative Growth</a:t>
            </a:r>
          </a:p>
        </c:rich>
      </c:tx>
      <c:overlay val="0"/>
      <c:spPr>
        <a:noFill/>
        <a:ln>
          <a:noFill/>
        </a:ln>
        <a:effectLst/>
      </c:spPr>
      <c:txPr>
        <a:bodyPr rot="0" spcFirstLastPara="1" vertOverflow="ellipsis" vert="horz" wrap="square" anchor="ctr" anchorCtr="1"/>
        <a:lstStyle/>
        <a:p>
          <a:pPr>
            <a:defRPr sz="1600" b="1" i="0" u="none" strike="noStrike" kern="1200" spc="0" baseline="0">
              <a:solidFill>
                <a:sysClr val="windowText" lastClr="000000"/>
              </a:solidFill>
              <a:latin typeface="Arial Narrow" panose="020B0606020202030204" pitchFamily="34" charset="0"/>
              <a:ea typeface="+mn-ea"/>
              <a:cs typeface="+mn-cs"/>
            </a:defRPr>
          </a:pPr>
          <a:endParaRPr lang="en-US"/>
        </a:p>
      </c:txPr>
    </c:title>
    <c:autoTitleDeleted val="0"/>
    <c:plotArea>
      <c:layout/>
      <c:lineChart>
        <c:grouping val="percentStacked"/>
        <c:varyColors val="0"/>
        <c:ser>
          <c:idx val="0"/>
          <c:order val="0"/>
          <c:tx>
            <c:v>2nd Attempt</c:v>
          </c:tx>
          <c:spPr>
            <a:ln w="28575" cap="rnd">
              <a:solidFill>
                <a:schemeClr val="bg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1</c:v>
              </c:pt>
              <c:pt idx="1">
                <c:v>2</c:v>
              </c:pt>
              <c:pt idx="2">
                <c:v>3</c:v>
              </c:pt>
              <c:extLst>
                <c:ext xmlns:c15="http://schemas.microsoft.com/office/drawing/2012/chart" uri="{02D57815-91ED-43cb-92C2-25804820EDAC}">
                  <c15:autoCat val="1"/>
                </c:ext>
              </c:extLst>
            </c:strLit>
          </c:cat>
          <c:val>
            <c:numRef>
              <c:extLst>
                <c:ext xmlns:c15="http://schemas.microsoft.com/office/drawing/2012/chart" uri="{02D57815-91ED-43cb-92C2-25804820EDAC}">
                  <c15:fullRef>
                    <c15:sqref>Sheet1!$B$2:$L$2</c15:sqref>
                  </c15:fullRef>
                </c:ext>
              </c:extLst>
              <c:f>Sheet1!$B$2:$D$2</c:f>
              <c:numCache>
                <c:formatCode>General</c:formatCode>
                <c:ptCount val="3"/>
                <c:pt idx="0">
                  <c:v>0</c:v>
                </c:pt>
                <c:pt idx="1">
                  <c:v>0</c:v>
                </c:pt>
                <c:pt idx="2">
                  <c:v>0</c:v>
                </c:pt>
              </c:numCache>
            </c:numRef>
          </c:val>
          <c:smooth val="0"/>
          <c:extLst>
            <c:ext xmlns:c15="http://schemas.microsoft.com/office/drawing/2012/chart" uri="{02D57815-91ED-43cb-92C2-25804820EDAC}">
              <c15:categoryFilterExceptions>
                <c15:categoryFilterException>
                  <c15:sqref>Sheet1!$L$2</c15:sqref>
                  <c15:dLbl>
                    <c:idx val="2"/>
                    <c:dLblPos val="r"/>
                    <c:showLegendKey val="0"/>
                    <c:showVal val="1"/>
                    <c:showCatName val="0"/>
                    <c:showSerName val="1"/>
                    <c:showPercent val="0"/>
                    <c:showBubbleSize val="0"/>
                    <c:extLst>
                      <c:ext uri="{CE6537A1-D6FC-4f65-9D91-7224C49458BB}"/>
                    </c:extLst>
                  </c15:dLbl>
                </c15:categoryFilterException>
              </c15:categoryFilterExceptions>
            </c:ext>
          </c:extLst>
        </c:ser>
        <c:ser>
          <c:idx val="1"/>
          <c:order val="1"/>
          <c:tx>
            <c:v>1st Attempt</c:v>
          </c:tx>
          <c:spPr>
            <a:ln w="28575" cap="rnd">
              <a:solidFill>
                <a:schemeClr val="bg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1</c:v>
              </c:pt>
              <c:pt idx="1">
                <c:v>2</c:v>
              </c:pt>
              <c:pt idx="2">
                <c:v>3</c:v>
              </c:pt>
              <c:extLst>
                <c:ext xmlns:c15="http://schemas.microsoft.com/office/drawing/2012/chart" uri="{02D57815-91ED-43cb-92C2-25804820EDAC}">
                  <c15:autoCat val="1"/>
                </c:ext>
              </c:extLst>
            </c:strLit>
          </c:cat>
          <c:val>
            <c:numRef>
              <c:extLst>
                <c:ext xmlns:c15="http://schemas.microsoft.com/office/drawing/2012/chart" uri="{02D57815-91ED-43cb-92C2-25804820EDAC}">
                  <c15:fullRef>
                    <c15:sqref>Sheet1!$B$3:$L$3</c15:sqref>
                  </c15:fullRef>
                </c:ext>
              </c:extLst>
              <c:f>Sheet1!$B$3:$D$3</c:f>
              <c:numCache>
                <c:formatCode>General</c:formatCode>
                <c:ptCount val="3"/>
                <c:pt idx="0">
                  <c:v>0</c:v>
                </c:pt>
                <c:pt idx="1">
                  <c:v>0</c:v>
                </c:pt>
                <c:pt idx="2">
                  <c:v>0</c:v>
                </c:pt>
              </c:numCache>
            </c:numRef>
          </c:val>
          <c:smooth val="0"/>
          <c:extLst>
            <c:ext xmlns:c15="http://schemas.microsoft.com/office/drawing/2012/chart" uri="{02D57815-91ED-43cb-92C2-25804820EDAC}">
              <c15:categoryFilterExceptions>
                <c15:categoryFilterException>
                  <c15:sqref>Sheet1!$L$3</c15:sqref>
                  <c15:dLbl>
                    <c:idx val="2"/>
                    <c:dLblPos val="r"/>
                    <c:showLegendKey val="0"/>
                    <c:showVal val="1"/>
                    <c:showCatName val="0"/>
                    <c:showSerName val="1"/>
                    <c:showPercent val="0"/>
                    <c:showBubbleSize val="0"/>
                    <c:extLst>
                      <c:ext uri="{CE6537A1-D6FC-4f65-9D91-7224C49458BB}"/>
                    </c:extLst>
                  </c15:dLbl>
                </c15:categoryFilterException>
              </c15:categoryFilterExceptions>
            </c:ext>
          </c:extLst>
        </c:ser>
        <c:dLbls>
          <c:showLegendKey val="0"/>
          <c:showVal val="0"/>
          <c:showCatName val="0"/>
          <c:showSerName val="0"/>
          <c:showPercent val="0"/>
          <c:showBubbleSize val="0"/>
        </c:dLbls>
        <c:smooth val="0"/>
        <c:axId val="560755032"/>
        <c:axId val="560755424"/>
        <c:extLst>
          <c:ext xmlns:c15="http://schemas.microsoft.com/office/drawing/2012/chart" uri="{02D57815-91ED-43cb-92C2-25804820EDAC}">
            <c15:filteredLineSeries>
              <c15:ser>
                <c:idx val="2"/>
                <c:order val="2"/>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0"/>
                  <c:showCatName val="0"/>
                  <c:showSerName val="0"/>
                  <c:showPercent val="0"/>
                  <c:showBubbleSize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ullRef>
                          <c15:sqref>Sheet1!$B$4:$L$4</c15:sqref>
                        </c15:fullRef>
                        <c15:formulaRef>
                          <c15:sqref>Sheet1!$B$4:$D$4</c15:sqref>
                        </c15:formulaRef>
                      </c:ext>
                    </c:extLst>
                    <c:numCache>
                      <c:formatCode>General</c:formatCode>
                      <c:ptCount val="3"/>
                      <c:pt idx="0">
                        <c:v>0</c:v>
                      </c:pt>
                      <c:pt idx="1">
                        <c:v>0</c:v>
                      </c:pt>
                      <c:pt idx="2">
                        <c:v>0</c:v>
                      </c:pt>
                    </c:numCache>
                  </c:numRef>
                </c:val>
                <c:smooth val="0"/>
                <c:extLst>
                  <c:ext uri="{02D57815-91ED-43cb-92C2-25804820EDAC}">
                    <c15:categoryFilterExceptions>
                      <c15:categoryFilterException>
                        <c15:sqref>Sheet1!$L$4</c15:sqref>
                        <c15:dLbl>
                          <c:idx val="2"/>
                          <c:dLblPos val="r"/>
                          <c:showLegendKey val="0"/>
                          <c:showVal val="1"/>
                          <c:showCatName val="0"/>
                          <c:showSerName val="1"/>
                          <c:showPercent val="0"/>
                          <c:showBubbleSize val="0"/>
                          <c:extLst>
                            <c:ext uri="{CE6537A1-D6FC-4f65-9D91-7224C49458BB}"/>
                          </c:extLst>
                        </c15:dLbl>
                      </c15:categoryFilterException>
                    </c15:categoryFilterExceptions>
                  </c:ext>
                </c:extLst>
              </c15:ser>
            </c15:filteredLineSeries>
          </c:ext>
        </c:extLst>
      </c:lineChart>
      <c:catAx>
        <c:axId val="56075503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200" b="0" i="0" u="none" strike="noStrike" kern="1200" baseline="0">
                    <a:solidFill>
                      <a:sysClr val="windowText" lastClr="000000"/>
                    </a:solidFill>
                    <a:latin typeface="Arial Narrow" panose="020B0606020202030204" pitchFamily="34" charset="0"/>
                    <a:ea typeface="+mn-ea"/>
                    <a:cs typeface="+mn-cs"/>
                  </a:defRPr>
                </a:pPr>
                <a:r>
                  <a:rPr lang="en-US" sz="1200"/>
                  <a:t>Formative</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Narrow" panose="020B0606020202030204" pitchFamily="34" charset="0"/>
                <a:ea typeface="+mn-ea"/>
                <a:cs typeface="+mn-cs"/>
              </a:defRPr>
            </a:pPr>
            <a:endParaRPr lang="en-US"/>
          </a:p>
        </c:txPr>
        <c:crossAx val="560755424"/>
        <c:crosses val="autoZero"/>
        <c:auto val="1"/>
        <c:lblAlgn val="ctr"/>
        <c:lblOffset val="100"/>
        <c:noMultiLvlLbl val="0"/>
      </c:catAx>
      <c:valAx>
        <c:axId val="560755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Arial Narrow" panose="020B0606020202030204" pitchFamily="34" charset="0"/>
                    <a:ea typeface="+mn-ea"/>
                    <a:cs typeface="+mn-cs"/>
                  </a:defRPr>
                </a:pPr>
                <a:r>
                  <a:rPr lang="en-US" sz="1200"/>
                  <a:t>Score (Percent Correct)</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Narrow" panose="020B0606020202030204" pitchFamily="34" charset="0"/>
                <a:ea typeface="+mn-ea"/>
                <a:cs typeface="+mn-cs"/>
              </a:defRPr>
            </a:pPr>
            <a:endParaRPr lang="en-US"/>
          </a:p>
        </c:txPr>
        <c:crossAx val="560755032"/>
        <c:crosses val="autoZero"/>
        <c:crossBetween val="between"/>
      </c:valAx>
      <c:spPr>
        <a:noFill/>
        <a:ln>
          <a:noFill/>
        </a:ln>
        <a:effectLst/>
      </c:spPr>
    </c:plotArea>
    <c:legend>
      <c:legendPos val="r"/>
      <c:layout>
        <c:manualLayout>
          <c:xMode val="edge"/>
          <c:yMode val="edge"/>
          <c:x val="0.82008345866878996"/>
          <c:y val="4.2092579336673798E-2"/>
          <c:w val="0.1555719720428205"/>
          <c:h val="0.16843371851245867"/>
        </c:manualLayout>
      </c:layout>
      <c:overlay val="0"/>
      <c:spPr>
        <a:noFill/>
        <a:ln>
          <a:solidFill>
            <a:schemeClr val="bg1">
              <a:alpha val="96000"/>
            </a:schemeClr>
          </a:solid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zero"/>
    <c:showDLblsOverMax val="0"/>
  </c:chart>
  <c:spPr>
    <a:solidFill>
      <a:schemeClr val="bg1"/>
    </a:solidFill>
    <a:ln w="9525" cap="flat" cmpd="sng" algn="ctr">
      <a:solidFill>
        <a:schemeClr val="bg1"/>
      </a:solid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Heather E.</dc:creator>
  <cp:lastModifiedBy>Julia A. Fulbright</cp:lastModifiedBy>
  <cp:revision>3</cp:revision>
  <dcterms:created xsi:type="dcterms:W3CDTF">2016-01-04T21:25:00Z</dcterms:created>
  <dcterms:modified xsi:type="dcterms:W3CDTF">2016-01-04T22:00:00Z</dcterms:modified>
</cp:coreProperties>
</file>